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81" w:rsidRPr="00976D81" w:rsidRDefault="00976D81" w:rsidP="00D34379">
      <w:pPr>
        <w:pStyle w:val="Titel"/>
        <w:jc w:val="center"/>
        <w:rPr>
          <w:rFonts w:eastAsia="MS Gothic"/>
          <w:snapToGrid w:val="0"/>
          <w:color w:val="FFFFFF" w:themeColor="background1"/>
          <w:sz w:val="32"/>
          <w:szCs w:val="32"/>
          <w:lang w:eastAsia="de-DE"/>
        </w:rPr>
      </w:pPr>
      <w:r w:rsidRPr="00976D81">
        <w:rPr>
          <w:rFonts w:eastAsia="MS Gothic"/>
          <w:snapToGrid w:val="0"/>
          <w:color w:val="FFFFFF" w:themeColor="background1"/>
          <w:sz w:val="32"/>
          <w:szCs w:val="32"/>
          <w:highlight w:val="darkGray"/>
          <w:lang w:eastAsia="de-DE"/>
        </w:rPr>
        <w:t>DSFA-Bericht</w:t>
      </w:r>
    </w:p>
    <w:p w:rsidR="00CA6EE1" w:rsidRDefault="00CA6EE1" w:rsidP="00D34379">
      <w:pPr>
        <w:pStyle w:val="Titel"/>
        <w:jc w:val="center"/>
        <w:rPr>
          <w:rFonts w:eastAsia="MS Gothic"/>
          <w:snapToGrid w:val="0"/>
          <w:sz w:val="32"/>
          <w:szCs w:val="32"/>
          <w:lang w:eastAsia="de-DE"/>
        </w:rPr>
      </w:pPr>
      <w:r>
        <w:rPr>
          <w:rFonts w:eastAsia="MS Gothic"/>
          <w:snapToGrid w:val="0"/>
          <w:sz w:val="32"/>
          <w:szCs w:val="32"/>
          <w:lang w:eastAsia="de-DE"/>
        </w:rPr>
        <w:t>Bericht</w:t>
      </w:r>
      <w:r w:rsidR="00AE32BE">
        <w:rPr>
          <w:rFonts w:eastAsia="MS Gothic"/>
          <w:snapToGrid w:val="0"/>
          <w:sz w:val="32"/>
          <w:szCs w:val="32"/>
          <w:lang w:eastAsia="de-DE"/>
        </w:rPr>
        <w:t xml:space="preserve"> der </w:t>
      </w:r>
      <w:r w:rsidR="00564AFC">
        <w:rPr>
          <w:rFonts w:eastAsia="MS Gothic"/>
          <w:snapToGrid w:val="0"/>
          <w:sz w:val="32"/>
          <w:szCs w:val="32"/>
          <w:lang w:eastAsia="de-DE"/>
        </w:rPr>
        <w:t>&lt;Stelle&gt;</w:t>
      </w:r>
    </w:p>
    <w:p w:rsidR="00D34379" w:rsidRPr="00D34379" w:rsidRDefault="00F35E34" w:rsidP="00D34379">
      <w:pPr>
        <w:pStyle w:val="Titel"/>
        <w:jc w:val="center"/>
        <w:rPr>
          <w:rFonts w:eastAsia="MS Gothic"/>
          <w:snapToGrid w:val="0"/>
          <w:sz w:val="32"/>
          <w:szCs w:val="32"/>
          <w:lang w:eastAsia="de-DE"/>
        </w:rPr>
      </w:pPr>
      <w:r>
        <w:rPr>
          <w:rFonts w:eastAsia="MS Gothic"/>
          <w:snapToGrid w:val="0"/>
          <w:sz w:val="32"/>
          <w:szCs w:val="32"/>
          <w:lang w:eastAsia="de-DE"/>
        </w:rPr>
        <w:t xml:space="preserve">zur </w:t>
      </w:r>
      <w:r w:rsidR="00D34379" w:rsidRPr="00D34379">
        <w:rPr>
          <w:rFonts w:eastAsia="MS Gothic"/>
          <w:snapToGrid w:val="0"/>
          <w:sz w:val="32"/>
          <w:szCs w:val="32"/>
          <w:lang w:eastAsia="de-DE"/>
        </w:rPr>
        <w:t>Datenschutz-Folgenabschätzung (DSFA)</w:t>
      </w:r>
    </w:p>
    <w:p w:rsidR="00D34379" w:rsidRPr="00D34379" w:rsidRDefault="00D34379" w:rsidP="00D34379">
      <w:pPr>
        <w:jc w:val="center"/>
        <w:rPr>
          <w:rFonts w:eastAsia="MS Gothic"/>
          <w:b/>
          <w:sz w:val="32"/>
          <w:szCs w:val="32"/>
          <w:lang w:eastAsia="de-DE"/>
        </w:rPr>
      </w:pPr>
      <w:r w:rsidRPr="00D34379">
        <w:rPr>
          <w:rFonts w:eastAsia="MS Gothic"/>
          <w:b/>
          <w:sz w:val="32"/>
          <w:szCs w:val="32"/>
          <w:lang w:eastAsia="de-DE"/>
        </w:rPr>
        <w:t>für den Verarbeitungsvorgang</w:t>
      </w:r>
    </w:p>
    <w:p w:rsidR="00D34379" w:rsidRPr="00D34379" w:rsidRDefault="00564AFC" w:rsidP="00D34379">
      <w:pPr>
        <w:pBdr>
          <w:top w:val="single" w:sz="4" w:space="1" w:color="auto"/>
          <w:left w:val="single" w:sz="4" w:space="4" w:color="auto"/>
          <w:bottom w:val="single" w:sz="4" w:space="1" w:color="auto"/>
          <w:right w:val="single" w:sz="4" w:space="4" w:color="auto"/>
        </w:pBdr>
        <w:spacing w:line="240" w:lineRule="auto"/>
        <w:jc w:val="center"/>
        <w:rPr>
          <w:rFonts w:eastAsia="MS Gothic"/>
          <w:b/>
          <w:sz w:val="32"/>
          <w:szCs w:val="32"/>
          <w:lang w:eastAsia="de-DE"/>
        </w:rPr>
      </w:pPr>
      <w:r>
        <w:rPr>
          <w:rFonts w:eastAsia="MS Gothic"/>
          <w:b/>
          <w:sz w:val="32"/>
          <w:szCs w:val="32"/>
          <w:lang w:eastAsia="de-DE"/>
        </w:rPr>
        <w:t>&lt;Bezeichnung VT&gt;</w:t>
      </w:r>
    </w:p>
    <w:p w:rsidR="00D34379" w:rsidRPr="00C71A82" w:rsidRDefault="00DA0E19" w:rsidP="00DA0E19">
      <w:pPr>
        <w:spacing w:before="120"/>
        <w:jc w:val="center"/>
        <w:rPr>
          <w:rFonts w:eastAsia="MS Gothic"/>
          <w:snapToGrid w:val="0"/>
          <w:color w:val="FF0000"/>
          <w:lang w:eastAsia="de-DE"/>
        </w:rPr>
      </w:pPr>
      <w:r>
        <w:rPr>
          <w:rFonts w:eastAsia="MS Gothic"/>
          <w:snapToGrid w:val="0"/>
          <w:lang w:eastAsia="de-DE"/>
        </w:rPr>
        <w:t>[Dokument-ID:</w:t>
      </w:r>
      <w:r w:rsidR="007E6BE7">
        <w:rPr>
          <w:rFonts w:eastAsia="MS Gothic"/>
          <w:snapToGrid w:val="0"/>
          <w:lang w:eastAsia="de-DE"/>
        </w:rPr>
        <w:t xml:space="preserve"> </w:t>
      </w:r>
      <w:r w:rsidR="00564AFC">
        <w:rPr>
          <w:rFonts w:eastAsia="MS Gothic"/>
          <w:snapToGrid w:val="0"/>
          <w:lang w:eastAsia="de-DE"/>
        </w:rPr>
        <w:t>&lt;Dokument-ID&gt;</w:t>
      </w:r>
      <w:r w:rsidR="00DC51C1">
        <w:rPr>
          <w:rFonts w:eastAsia="MS Gothic"/>
          <w:snapToGrid w:val="0"/>
          <w:lang w:eastAsia="de-DE"/>
        </w:rPr>
        <w:t>]</w:t>
      </w:r>
      <w:bookmarkStart w:id="0" w:name="_GoBack"/>
      <w:bookmarkEnd w:id="0"/>
      <w:r w:rsidR="00C71A82">
        <w:rPr>
          <w:rFonts w:eastAsia="MS Gothic"/>
          <w:snapToGrid w:val="0"/>
          <w:lang w:eastAsia="de-DE"/>
        </w:rPr>
        <w:br/>
      </w:r>
      <w:r w:rsidR="009D438A">
        <w:rPr>
          <w:rFonts w:eastAsia="MS Gothic"/>
          <w:snapToGrid w:val="0"/>
          <w:color w:val="FF0000"/>
          <w:lang w:eastAsia="de-DE"/>
        </w:rPr>
        <w:t>BayLfD-Stand: 01</w:t>
      </w:r>
      <w:r w:rsidR="00C71A82" w:rsidRPr="00C71A82">
        <w:rPr>
          <w:rFonts w:eastAsia="MS Gothic"/>
          <w:snapToGrid w:val="0"/>
          <w:color w:val="FF0000"/>
          <w:lang w:eastAsia="de-DE"/>
        </w:rPr>
        <w:t>.0</w:t>
      </w:r>
      <w:r w:rsidR="009D438A">
        <w:rPr>
          <w:rFonts w:eastAsia="MS Gothic"/>
          <w:snapToGrid w:val="0"/>
          <w:color w:val="FF0000"/>
          <w:lang w:eastAsia="de-DE"/>
        </w:rPr>
        <w:t>5</w:t>
      </w:r>
      <w:r w:rsidR="00C71A82" w:rsidRPr="00C71A82">
        <w:rPr>
          <w:rFonts w:eastAsia="MS Gothic"/>
          <w:snapToGrid w:val="0"/>
          <w:color w:val="FF0000"/>
          <w:lang w:eastAsia="de-DE"/>
        </w:rPr>
        <w:t>.2022</w:t>
      </w:r>
    </w:p>
    <w:sdt>
      <w:sdtPr>
        <w:id w:val="-291286744"/>
        <w:docPartObj>
          <w:docPartGallery w:val="Table of Contents"/>
          <w:docPartUnique/>
        </w:docPartObj>
      </w:sdtPr>
      <w:sdtEndPr/>
      <w:sdtContent>
        <w:p w:rsidR="00D34379" w:rsidRPr="00023607" w:rsidRDefault="00D34379" w:rsidP="00E335A9">
          <w:pPr>
            <w:pStyle w:val="Inhaltsverzeichnisberschrift"/>
            <w:jc w:val="center"/>
            <w:rPr>
              <w:u w:val="none"/>
            </w:rPr>
          </w:pPr>
          <w:r w:rsidRPr="00023607">
            <w:rPr>
              <w:u w:val="none"/>
            </w:rPr>
            <w:t>Inhalt</w:t>
          </w:r>
        </w:p>
        <w:p w:rsidR="00EB6994" w:rsidRPr="009D438A" w:rsidRDefault="00930D51">
          <w:pPr>
            <w:pStyle w:val="Verzeichnis1"/>
            <w:tabs>
              <w:tab w:val="left" w:pos="440"/>
              <w:tab w:val="right" w:leader="dot" w:pos="10479"/>
            </w:tabs>
            <w:rPr>
              <w:rFonts w:ascii="Arial" w:eastAsiaTheme="minorEastAsia" w:hAnsi="Arial" w:cs="Arial"/>
              <w:b w:val="0"/>
              <w:bCs w:val="0"/>
              <w:caps w:val="0"/>
              <w:noProof/>
              <w:sz w:val="22"/>
              <w:szCs w:val="22"/>
              <w:lang w:eastAsia="de-DE"/>
            </w:rPr>
          </w:pPr>
          <w:r>
            <w:rPr>
              <w:rFonts w:ascii="Arial Fett" w:hAnsi="Arial Fett"/>
              <w:noProof/>
            </w:rPr>
            <w:fldChar w:fldCharType="begin"/>
          </w:r>
          <w:r>
            <w:rPr>
              <w:rFonts w:ascii="Arial Fett" w:hAnsi="Arial Fett"/>
              <w:noProof/>
            </w:rPr>
            <w:instrText xml:space="preserve"> TOC \o "1-3" \h \z \u </w:instrText>
          </w:r>
          <w:r>
            <w:rPr>
              <w:rFonts w:ascii="Arial Fett" w:hAnsi="Arial Fett"/>
              <w:noProof/>
            </w:rPr>
            <w:fldChar w:fldCharType="separate"/>
          </w:r>
          <w:hyperlink w:anchor="_Toc99637158" w:history="1">
            <w:r w:rsidR="00EB6994" w:rsidRPr="009D438A">
              <w:rPr>
                <w:rStyle w:val="Hyperlink"/>
                <w:rFonts w:ascii="Arial" w:hAnsi="Arial" w:cs="Arial"/>
                <w:noProof/>
                <w:sz w:val="22"/>
                <w:szCs w:val="22"/>
              </w:rPr>
              <w:t>1.</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Information zur DSFA</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_Toc99637158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A70236">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59" w:history="1">
            <w:r w:rsidR="00EB6994" w:rsidRPr="009D438A">
              <w:rPr>
                <w:rStyle w:val="Hyperlink"/>
                <w:rFonts w:ascii="Arial" w:hAnsi="Arial" w:cs="Arial"/>
                <w:noProof/>
                <w:sz w:val="22"/>
                <w:szCs w:val="22"/>
              </w:rPr>
              <w:t>1.1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Beteiligte Personen und Status</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_Toc99637159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0" w:history="1">
            <w:r w:rsidR="00EB6994" w:rsidRPr="009D438A">
              <w:rPr>
                <w:rStyle w:val="Hyperlink"/>
                <w:rFonts w:ascii="Arial" w:hAnsi="Arial" w:cs="Arial"/>
                <w:noProof/>
                <w:sz w:val="22"/>
                <w:szCs w:val="22"/>
              </w:rPr>
              <w:t>1.2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Anlagen bzw. Verweise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1" w:history="1">
            <w:r w:rsidR="00EB6994" w:rsidRPr="009D438A">
              <w:rPr>
                <w:rStyle w:val="Hyperlink"/>
                <w:rFonts w:ascii="Arial" w:hAnsi="Arial" w:cs="Arial"/>
                <w:noProof/>
                <w:sz w:val="22"/>
                <w:szCs w:val="22"/>
              </w:rPr>
              <w:t>1.3</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Änderungshistorie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2" w:history="1">
            <w:r w:rsidR="00EB6994" w:rsidRPr="009D438A">
              <w:rPr>
                <w:rStyle w:val="Hyperlink"/>
                <w:rFonts w:ascii="Arial" w:hAnsi="Arial" w:cs="Arial"/>
                <w:noProof/>
                <w:sz w:val="22"/>
                <w:szCs w:val="22"/>
              </w:rPr>
              <w:t>1.4</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Zeitpunkt der nächsten routinemäßigen Überprüfung</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A70236">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63" w:history="1">
            <w:r w:rsidR="00EB6994" w:rsidRPr="009D438A">
              <w:rPr>
                <w:rStyle w:val="Hyperlink"/>
                <w:rFonts w:ascii="Arial" w:hAnsi="Arial" w:cs="Arial"/>
                <w:noProof/>
                <w:sz w:val="22"/>
                <w:szCs w:val="22"/>
              </w:rPr>
              <w:t>2.</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Kontext</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4" w:history="1">
            <w:r w:rsidR="00EB6994" w:rsidRPr="009D438A">
              <w:rPr>
                <w:rStyle w:val="Hyperlink"/>
                <w:rFonts w:ascii="Arial" w:hAnsi="Arial" w:cs="Arial"/>
                <w:noProof/>
                <w:sz w:val="22"/>
                <w:szCs w:val="22"/>
              </w:rPr>
              <w:t>2.1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Überblick</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Verarbeitung ist geplant?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Zwecke hat die 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Rechtsgrundlagen/Befugnisse für die Verarbeitung gibt es?</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Wenn anwendbar, wie wird die Einwilligung der betroffenen Personen eingeholt?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9"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weiteren Normen, Standards und Zertifizierungen gibt es, die für die Verarbeitung relevant sind?</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0"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2.1.6</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Zuständigkeiten bestehen für die 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2.1.7</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sind die Verpflichtungen der Auftragsverarbeiter klar definiert und vertraglich geregelt?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2"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2.1.8</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Wurde der Standpunkt der betroffenen Personen eingeholt?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73" w:history="1">
            <w:r w:rsidR="00EB6994" w:rsidRPr="009D438A">
              <w:rPr>
                <w:rStyle w:val="Hyperlink"/>
                <w:rFonts w:ascii="Arial" w:hAnsi="Arial" w:cs="Arial"/>
                <w:noProof/>
                <w:sz w:val="22"/>
                <w:szCs w:val="22"/>
                <w:lang w:eastAsia="de-DE"/>
              </w:rPr>
              <w:t>2.2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Daten, Prozesse und Unterstützung</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Kategorien personenbezogener Daten werden verarbeitetet?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Kategorien von Personen sind von der Verarbeitung betroffen?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Empfänger, denen die personenbezogenen Daten offengelegt werden, einschließlich Empfänger in Drittländern oder internationale Organisationen gibt es?</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verläuft der Lebenszyklus von Daten und Prozessen?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Mit Hilfe welcher Betriebsmittel erfolgt die Datenverarbeitung?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A70236">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79" w:history="1">
            <w:r w:rsidR="00EB6994" w:rsidRPr="009D438A">
              <w:rPr>
                <w:rStyle w:val="Hyperlink"/>
                <w:rFonts w:ascii="Arial" w:hAnsi="Arial" w:cs="Arial"/>
                <w:noProof/>
                <w:sz w:val="22"/>
                <w:szCs w:val="22"/>
              </w:rPr>
              <w:t>3.</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Grundlegende Prinzipien</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80" w:history="1">
            <w:r w:rsidR="00EB6994" w:rsidRPr="009D438A">
              <w:rPr>
                <w:rStyle w:val="Hyperlink"/>
                <w:rFonts w:ascii="Arial" w:hAnsi="Arial" w:cs="Arial"/>
                <w:noProof/>
                <w:sz w:val="22"/>
                <w:szCs w:val="22"/>
                <w:lang w:eastAsia="de-DE"/>
              </w:rPr>
              <w:t>3.1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Verhältnismäßigkeit und Notwendigkeit</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 xml:space="preserve">Warum ist die Verarbeitung zwingend erforderlich und ein verhältnismäßiges Mittel, den angestrebten Zweck zu erreichen? </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2"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Warum sind die Daten erforderlich?</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3"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werden die Daten korrekt und auf dem neuesten Stand gehalten?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Speicherdauer haben die Daten?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85" w:history="1">
            <w:r w:rsidR="00EB6994" w:rsidRPr="009D438A">
              <w:rPr>
                <w:rStyle w:val="Hyperlink"/>
                <w:rFonts w:ascii="Arial" w:hAnsi="Arial" w:cs="Arial"/>
                <w:noProof/>
                <w:sz w:val="22"/>
                <w:szCs w:val="22"/>
                <w:lang w:eastAsia="de-DE"/>
              </w:rPr>
              <w:t>3.2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Umsetzung der Betroffenenrechte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werden die betroffenen Personen über die Verarbeitung informiert?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ihr Recht auf Auskunft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Löschung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9"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Berichtigung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0"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Einschränkung oder Widerspruch der Verarbeitung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3.2.6</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Datenübertragbarkeit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A70236">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92" w:history="1">
            <w:r w:rsidR="00EB6994" w:rsidRPr="009D438A">
              <w:rPr>
                <w:rStyle w:val="Hyperlink"/>
                <w:rFonts w:ascii="Arial" w:hAnsi="Arial" w:cs="Arial"/>
                <w:noProof/>
                <w:sz w:val="22"/>
                <w:szCs w:val="22"/>
              </w:rPr>
              <w:t>4.</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Risiken</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A70236">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93" w:history="1">
            <w:r w:rsidR="00EB6994" w:rsidRPr="009D438A">
              <w:rPr>
                <w:rStyle w:val="Hyperlink"/>
                <w:rFonts w:ascii="Arial" w:hAnsi="Arial" w:cs="Arial"/>
                <w:noProof/>
                <w:sz w:val="22"/>
                <w:szCs w:val="22"/>
              </w:rPr>
              <w:t>4.1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Risikoanalyse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wird die Erfüllung der SDM-Datensicherheitsziele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wird die Erfüllung der SDM-Schutzbedarfsziele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A70236">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Risikogesamtbewertung: Wie wird die Einhaltung der DSGVO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Default="00A70236">
          <w:pPr>
            <w:pStyle w:val="Verzeichnis3"/>
            <w:tabs>
              <w:tab w:val="left" w:pos="1100"/>
              <w:tab w:val="right" w:leader="dot" w:pos="10479"/>
            </w:tabs>
            <w:rPr>
              <w:rFonts w:eastAsiaTheme="minorEastAsia" w:cstheme="minorBidi"/>
              <w:i w:val="0"/>
              <w:iCs w:val="0"/>
              <w:noProof/>
              <w:sz w:val="22"/>
              <w:szCs w:val="22"/>
              <w:lang w:eastAsia="de-DE"/>
            </w:rPr>
          </w:pPr>
          <w:hyperlink w:anchor="_Toc9963719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Abstimmung mit der zuständigen Aufsichtsbehörde?</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D34379" w:rsidRDefault="00930D51" w:rsidP="00E335A9">
          <w:pPr>
            <w:pStyle w:val="Inhaltsverzeichnisberschrift"/>
          </w:pPr>
          <w:r>
            <w:rPr>
              <w:rFonts w:ascii="Arial Fett" w:eastAsia="Times New Roman" w:hAnsi="Arial Fett" w:cs="Times New Roman"/>
              <w:noProof/>
              <w:sz w:val="20"/>
              <w:szCs w:val="20"/>
              <w:u w:val="none"/>
              <w:lang w:eastAsia="en-US"/>
            </w:rPr>
            <w:fldChar w:fldCharType="end"/>
          </w:r>
        </w:p>
      </w:sdtContent>
    </w:sdt>
    <w:p w:rsidR="00F11E41" w:rsidRDefault="00F11E41">
      <w:pPr>
        <w:spacing w:line="240" w:lineRule="auto"/>
        <w:rPr>
          <w:rFonts w:eastAsia="MS Gothic"/>
          <w:snapToGrid w:val="0"/>
          <w:lang w:eastAsia="de-DE"/>
        </w:rPr>
      </w:pPr>
      <w:r>
        <w:rPr>
          <w:rFonts w:eastAsia="MS Gothic"/>
          <w:snapToGrid w:val="0"/>
          <w:lang w:eastAsia="de-DE"/>
        </w:rPr>
        <w:br w:type="page"/>
      </w:r>
    </w:p>
    <w:p w:rsidR="00F11E41" w:rsidRDefault="00F11E41" w:rsidP="00F11E41">
      <w:pPr>
        <w:pStyle w:val="berschrift1"/>
      </w:pPr>
      <w:bookmarkStart w:id="1" w:name="_Toc99637158"/>
      <w:r w:rsidRPr="00F11E41">
        <w:lastRenderedPageBreak/>
        <w:t>Information zur DSFA</w:t>
      </w:r>
      <w:bookmarkEnd w:id="1"/>
      <w:r w:rsidRPr="00F11E41">
        <w:tab/>
      </w:r>
      <w:r w:rsidRPr="00F11E41">
        <w:tab/>
      </w:r>
      <w:r w:rsidRPr="00F11E41">
        <w:tab/>
      </w:r>
      <w:r w:rsidRPr="00F11E41">
        <w:tab/>
      </w:r>
      <w:r w:rsidRPr="00F11E41">
        <w:tab/>
      </w:r>
      <w:r w:rsidRPr="00F11E41">
        <w:tab/>
      </w:r>
      <w:r w:rsidRPr="00F11E41">
        <w:tab/>
      </w:r>
      <w:r>
        <w:tab/>
      </w:r>
      <w:r>
        <w:tab/>
      </w:r>
      <w:r>
        <w:tab/>
      </w:r>
      <w:r>
        <w:tab/>
      </w:r>
    </w:p>
    <w:p w:rsidR="00F35E34" w:rsidRPr="00F35E34" w:rsidRDefault="00F35E34" w:rsidP="00F35E34">
      <w:pPr>
        <w:pStyle w:val="berschrift2"/>
      </w:pPr>
      <w:bookmarkStart w:id="2" w:name="_Toc99637159"/>
      <w:r>
        <w:t>Beteiligte Personen und Status</w:t>
      </w:r>
      <w:bookmarkEnd w:id="2"/>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2410"/>
        <w:gridCol w:w="2910"/>
      </w:tblGrid>
      <w:tr w:rsidR="00F11E41" w:rsidRPr="00563F71" w:rsidTr="00564AFC">
        <w:trPr>
          <w:trHeight w:val="272"/>
        </w:trPr>
        <w:tc>
          <w:tcPr>
            <w:tcW w:w="5240" w:type="dxa"/>
            <w:tcBorders>
              <w:bottom w:val="nil"/>
            </w:tcBorders>
            <w:shd w:val="clear" w:color="auto" w:fill="auto"/>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1.1.1 </w:t>
            </w:r>
            <w:r w:rsidR="00F11E41" w:rsidRPr="00DA4819">
              <w:rPr>
                <w:rFonts w:cs="Arial"/>
                <w:b/>
                <w:sz w:val="18"/>
                <w:szCs w:val="18"/>
                <w:lang w:eastAsia="de-DE"/>
              </w:rPr>
              <w:t>An DSFA beteiligte Person(en) und ihre Rolle(n)</w:t>
            </w:r>
          </w:p>
        </w:tc>
        <w:tc>
          <w:tcPr>
            <w:tcW w:w="2410"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1.1.2 </w:t>
            </w:r>
            <w:r w:rsidR="00F11E41" w:rsidRPr="00DA4819">
              <w:rPr>
                <w:rFonts w:cs="Arial"/>
                <w:b/>
                <w:sz w:val="18"/>
                <w:szCs w:val="18"/>
                <w:lang w:eastAsia="de-DE"/>
              </w:rPr>
              <w:t>Status der DSFA</w:t>
            </w:r>
          </w:p>
        </w:tc>
        <w:tc>
          <w:tcPr>
            <w:tcW w:w="2910"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1.1.3 </w:t>
            </w:r>
            <w:r w:rsidR="003C6445" w:rsidRPr="00DA4819">
              <w:rPr>
                <w:rFonts w:cs="Arial"/>
                <w:b/>
                <w:sz w:val="18"/>
                <w:szCs w:val="18"/>
                <w:lang w:eastAsia="de-DE"/>
              </w:rPr>
              <w:t>Anmerkung zum Status</w:t>
            </w:r>
          </w:p>
        </w:tc>
      </w:tr>
      <w:tr w:rsidR="00F11E41" w:rsidRPr="00D12003" w:rsidTr="00564AFC">
        <w:trPr>
          <w:trHeight w:val="271"/>
        </w:trPr>
        <w:tc>
          <w:tcPr>
            <w:tcW w:w="5240" w:type="dxa"/>
            <w:tcBorders>
              <w:top w:val="nil"/>
              <w:bottom w:val="single" w:sz="4" w:space="0" w:color="auto"/>
            </w:tcBorders>
            <w:tcMar>
              <w:top w:w="57" w:type="dxa"/>
              <w:bottom w:w="57" w:type="dxa"/>
            </w:tcMar>
          </w:tcPr>
          <w:p w:rsidR="00564AFC" w:rsidRDefault="00564AFC" w:rsidP="00564AFC">
            <w:pPr>
              <w:spacing w:before="40" w:line="240" w:lineRule="auto"/>
              <w:rPr>
                <w:rFonts w:cs="Arial"/>
                <w:lang w:eastAsia="de-DE"/>
              </w:rPr>
            </w:pPr>
            <w:r>
              <w:rPr>
                <w:rFonts w:cs="Arial"/>
                <w:lang w:eastAsia="de-DE"/>
              </w:rPr>
              <w:t>&lt;Name&gt;</w:t>
            </w:r>
            <w:r w:rsidRPr="00876846">
              <w:rPr>
                <w:rFonts w:cs="Arial"/>
                <w:lang w:eastAsia="de-DE"/>
              </w:rPr>
              <w:t xml:space="preserve">, </w:t>
            </w:r>
            <w:r>
              <w:rPr>
                <w:rFonts w:cs="Arial"/>
                <w:lang w:eastAsia="de-DE"/>
              </w:rPr>
              <w:t>&lt;Vorname&gt; [Auftraggeber</w:t>
            </w:r>
            <w:r w:rsidRPr="00876846">
              <w:rPr>
                <w:rFonts w:cs="Arial"/>
                <w:lang w:eastAsia="de-DE"/>
              </w:rPr>
              <w:t>]</w:t>
            </w:r>
          </w:p>
          <w:p w:rsidR="00564AFC" w:rsidRPr="00490B93" w:rsidRDefault="00564AFC" w:rsidP="00564AFC">
            <w:pPr>
              <w:spacing w:before="40" w:line="240" w:lineRule="auto"/>
              <w:rPr>
                <w:rFonts w:cs="Arial"/>
                <w:lang w:eastAsia="de-DE"/>
              </w:rPr>
            </w:pPr>
            <w:r>
              <w:rPr>
                <w:rFonts w:cs="Arial"/>
                <w:lang w:eastAsia="de-DE"/>
              </w:rPr>
              <w:t>&lt;Name&gt;</w:t>
            </w:r>
            <w:r w:rsidRPr="00876846">
              <w:rPr>
                <w:rFonts w:cs="Arial"/>
                <w:lang w:eastAsia="de-DE"/>
              </w:rPr>
              <w:t xml:space="preserve">, </w:t>
            </w:r>
            <w:r>
              <w:rPr>
                <w:rFonts w:cs="Arial"/>
                <w:lang w:eastAsia="de-DE"/>
              </w:rPr>
              <w:t>&lt;Vorname&gt;</w:t>
            </w:r>
            <w:r w:rsidRPr="00876846">
              <w:rPr>
                <w:rFonts w:cs="Arial"/>
                <w:lang w:eastAsia="de-DE"/>
              </w:rPr>
              <w:t xml:space="preserve"> </w:t>
            </w:r>
            <w:r w:rsidRPr="00490B93">
              <w:rPr>
                <w:rFonts w:cs="Arial"/>
                <w:lang w:eastAsia="de-DE"/>
              </w:rPr>
              <w:t>[Federführung Erstellung]</w:t>
            </w:r>
          </w:p>
          <w:p w:rsidR="00564AFC" w:rsidRPr="00490B93" w:rsidRDefault="00564AFC" w:rsidP="00564AFC">
            <w:pPr>
              <w:spacing w:before="40" w:line="240" w:lineRule="auto"/>
              <w:rPr>
                <w:rFonts w:cs="Arial"/>
                <w:lang w:eastAsia="de-DE"/>
              </w:rPr>
            </w:pPr>
            <w:r>
              <w:rPr>
                <w:rFonts w:cs="Arial"/>
                <w:lang w:eastAsia="de-DE"/>
              </w:rPr>
              <w:t>&lt;Name&gt;</w:t>
            </w:r>
            <w:r w:rsidRPr="00876846">
              <w:rPr>
                <w:rFonts w:cs="Arial"/>
                <w:lang w:eastAsia="de-DE"/>
              </w:rPr>
              <w:t xml:space="preserve">, </w:t>
            </w:r>
            <w:r>
              <w:rPr>
                <w:rFonts w:cs="Arial"/>
                <w:lang w:eastAsia="de-DE"/>
              </w:rPr>
              <w:t>&lt;Vorname&gt;</w:t>
            </w:r>
            <w:r w:rsidRPr="00876846">
              <w:rPr>
                <w:rFonts w:cs="Arial"/>
                <w:lang w:eastAsia="de-DE"/>
              </w:rPr>
              <w:t xml:space="preserve"> </w:t>
            </w:r>
            <w:r w:rsidRPr="00490B93">
              <w:rPr>
                <w:rFonts w:cs="Arial"/>
                <w:lang w:eastAsia="de-DE"/>
              </w:rPr>
              <w:t>[Vertretung Verantwortlicher]</w:t>
            </w:r>
          </w:p>
          <w:p w:rsidR="00564AFC" w:rsidRPr="00490B93" w:rsidRDefault="00564AFC" w:rsidP="00564AFC">
            <w:pPr>
              <w:spacing w:before="40" w:line="240" w:lineRule="auto"/>
              <w:rPr>
                <w:rFonts w:cs="Arial"/>
                <w:lang w:eastAsia="de-DE"/>
              </w:rPr>
            </w:pPr>
            <w:r>
              <w:rPr>
                <w:rFonts w:cs="Arial"/>
                <w:lang w:eastAsia="de-DE"/>
              </w:rPr>
              <w:t>&lt;Name&gt;</w:t>
            </w:r>
            <w:r w:rsidRPr="00876846">
              <w:rPr>
                <w:rFonts w:cs="Arial"/>
                <w:lang w:eastAsia="de-DE"/>
              </w:rPr>
              <w:t xml:space="preserve">, </w:t>
            </w:r>
            <w:r>
              <w:rPr>
                <w:rFonts w:cs="Arial"/>
                <w:lang w:eastAsia="de-DE"/>
              </w:rPr>
              <w:t>&lt;Vorname&gt;</w:t>
            </w:r>
            <w:r w:rsidRPr="00876846">
              <w:rPr>
                <w:rFonts w:cs="Arial"/>
                <w:lang w:eastAsia="de-DE"/>
              </w:rPr>
              <w:t xml:space="preserve"> </w:t>
            </w:r>
            <w:r w:rsidRPr="00490B93">
              <w:rPr>
                <w:rFonts w:cs="Arial"/>
                <w:lang w:eastAsia="de-DE"/>
              </w:rPr>
              <w:t>[Vertretung IT-Bereich]</w:t>
            </w:r>
          </w:p>
          <w:p w:rsidR="00564AFC" w:rsidRPr="00490B93" w:rsidRDefault="00564AFC" w:rsidP="00564AFC">
            <w:pPr>
              <w:spacing w:before="40" w:line="240" w:lineRule="auto"/>
              <w:rPr>
                <w:rFonts w:cs="Arial"/>
                <w:lang w:eastAsia="de-DE"/>
              </w:rPr>
            </w:pPr>
            <w:r>
              <w:rPr>
                <w:rFonts w:cs="Arial"/>
                <w:lang w:eastAsia="de-DE"/>
              </w:rPr>
              <w:t>&lt;Name&gt;</w:t>
            </w:r>
            <w:r w:rsidRPr="00876846">
              <w:rPr>
                <w:rFonts w:cs="Arial"/>
                <w:lang w:eastAsia="de-DE"/>
              </w:rPr>
              <w:t xml:space="preserve">, </w:t>
            </w:r>
            <w:r>
              <w:rPr>
                <w:rFonts w:cs="Arial"/>
                <w:lang w:eastAsia="de-DE"/>
              </w:rPr>
              <w:t>&lt;Vorname&gt;</w:t>
            </w:r>
            <w:r w:rsidRPr="00876846">
              <w:rPr>
                <w:rFonts w:cs="Arial"/>
                <w:lang w:eastAsia="de-DE"/>
              </w:rPr>
              <w:t xml:space="preserve"> </w:t>
            </w:r>
            <w:r w:rsidRPr="00490B93">
              <w:rPr>
                <w:rFonts w:cs="Arial"/>
                <w:lang w:eastAsia="de-DE"/>
              </w:rPr>
              <w:t>[Review]</w:t>
            </w:r>
          </w:p>
          <w:p w:rsidR="006908D1" w:rsidRPr="00D12003" w:rsidRDefault="00564AFC" w:rsidP="00564AFC">
            <w:pPr>
              <w:spacing w:before="40" w:line="240" w:lineRule="auto"/>
              <w:rPr>
                <w:rFonts w:cs="Arial"/>
                <w:szCs w:val="22"/>
                <w:lang w:eastAsia="de-DE"/>
              </w:rPr>
            </w:pPr>
            <w:r>
              <w:rPr>
                <w:rFonts w:cs="Arial"/>
                <w:lang w:eastAsia="de-DE"/>
              </w:rPr>
              <w:t>&lt;Name&gt;</w:t>
            </w:r>
            <w:r w:rsidRPr="00876846">
              <w:rPr>
                <w:rFonts w:cs="Arial"/>
                <w:lang w:eastAsia="de-DE"/>
              </w:rPr>
              <w:t xml:space="preserve">, </w:t>
            </w:r>
            <w:r>
              <w:rPr>
                <w:rFonts w:cs="Arial"/>
                <w:lang w:eastAsia="de-DE"/>
              </w:rPr>
              <w:t>&lt;Vorname&gt;,</w:t>
            </w:r>
            <w:r w:rsidRPr="00490B93">
              <w:rPr>
                <w:rFonts w:cs="Arial"/>
                <w:lang w:eastAsia="de-DE"/>
              </w:rPr>
              <w:t xml:space="preserve"> </w:t>
            </w:r>
            <w:proofErr w:type="spellStart"/>
            <w:r>
              <w:rPr>
                <w:rFonts w:cs="Arial"/>
                <w:lang w:eastAsia="de-DE"/>
              </w:rPr>
              <w:t>bDSB</w:t>
            </w:r>
            <w:proofErr w:type="spellEnd"/>
            <w:r>
              <w:rPr>
                <w:rFonts w:cs="Arial"/>
                <w:lang w:eastAsia="de-DE"/>
              </w:rPr>
              <w:t xml:space="preserve"> [Beratung</w:t>
            </w:r>
            <w:r w:rsidRPr="00490B93">
              <w:rPr>
                <w:rFonts w:cs="Arial"/>
                <w:lang w:eastAsia="de-DE"/>
              </w:rPr>
              <w:t>]</w:t>
            </w:r>
          </w:p>
        </w:tc>
        <w:tc>
          <w:tcPr>
            <w:tcW w:w="2410" w:type="dxa"/>
            <w:tcBorders>
              <w:top w:val="nil"/>
              <w:bottom w:val="single" w:sz="4" w:space="0" w:color="auto"/>
            </w:tcBorders>
            <w:tcMar>
              <w:top w:w="57" w:type="dxa"/>
              <w:bottom w:w="57" w:type="dxa"/>
            </w:tcMar>
          </w:tcPr>
          <w:p w:rsidR="00F11E41" w:rsidRDefault="00A70236" w:rsidP="0028381E">
            <w:pPr>
              <w:spacing w:before="40" w:line="240" w:lineRule="auto"/>
              <w:rPr>
                <w:rFonts w:cs="Arial"/>
                <w:snapToGrid w:val="0"/>
                <w:szCs w:val="22"/>
                <w:lang w:eastAsia="de-DE"/>
              </w:rPr>
            </w:pPr>
            <w:sdt>
              <w:sdtPr>
                <w:rPr>
                  <w:rFonts w:cs="Arial"/>
                  <w:snapToGrid w:val="0"/>
                  <w:szCs w:val="22"/>
                  <w:lang w:eastAsia="de-DE"/>
                </w:rPr>
                <w:id w:val="710236032"/>
                <w14:checkbox>
                  <w14:checked w14:val="1"/>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F35E34">
              <w:rPr>
                <w:rFonts w:cs="Arial"/>
                <w:snapToGrid w:val="0"/>
                <w:szCs w:val="22"/>
                <w:lang w:eastAsia="de-DE"/>
              </w:rPr>
              <w:t xml:space="preserve">in </w:t>
            </w:r>
            <w:r w:rsidR="00F11E41">
              <w:rPr>
                <w:rFonts w:cs="Arial"/>
                <w:snapToGrid w:val="0"/>
                <w:szCs w:val="22"/>
                <w:lang w:eastAsia="de-DE"/>
              </w:rPr>
              <w:t>Bearbeitung</w:t>
            </w:r>
          </w:p>
          <w:p w:rsidR="00F11E41" w:rsidRDefault="00A70236" w:rsidP="00F11E41">
            <w:pPr>
              <w:spacing w:before="40" w:line="240" w:lineRule="auto"/>
              <w:rPr>
                <w:rFonts w:cs="Arial"/>
                <w:snapToGrid w:val="0"/>
                <w:szCs w:val="22"/>
                <w:lang w:eastAsia="de-DE"/>
              </w:rPr>
            </w:pPr>
            <w:sdt>
              <w:sdtPr>
                <w:rPr>
                  <w:rFonts w:cs="Arial"/>
                  <w:snapToGrid w:val="0"/>
                  <w:szCs w:val="22"/>
                  <w:lang w:eastAsia="de-DE"/>
                </w:rPr>
                <w:id w:val="470956224"/>
                <w14:checkbox>
                  <w14:checked w14:val="0"/>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Aktiviert</w:t>
            </w:r>
          </w:p>
          <w:p w:rsidR="006A09E7" w:rsidRDefault="00A70236" w:rsidP="006A09E7">
            <w:pPr>
              <w:spacing w:before="40" w:line="240" w:lineRule="auto"/>
              <w:rPr>
                <w:rFonts w:cs="Arial"/>
                <w:snapToGrid w:val="0"/>
                <w:szCs w:val="22"/>
                <w:lang w:eastAsia="de-DE"/>
              </w:rPr>
            </w:pPr>
            <w:sdt>
              <w:sdtPr>
                <w:rPr>
                  <w:rFonts w:cs="Arial"/>
                  <w:snapToGrid w:val="0"/>
                  <w:szCs w:val="22"/>
                  <w:lang w:eastAsia="de-DE"/>
                </w:rPr>
                <w:id w:val="431864605"/>
                <w14:checkbox>
                  <w14:checked w14:val="0"/>
                  <w14:checkedState w14:val="2612" w14:font="MS Gothic"/>
                  <w14:uncheckedState w14:val="2610" w14:font="MS Gothic"/>
                </w14:checkbox>
              </w:sdtPr>
              <w:sdtEndPr/>
              <w:sdtContent>
                <w:r w:rsidR="006A09E7">
                  <w:rPr>
                    <w:rFonts w:ascii="MS Gothic" w:eastAsia="MS Gothic" w:hAnsi="MS Gothic" w:cs="Arial" w:hint="eastAsia"/>
                    <w:snapToGrid w:val="0"/>
                    <w:szCs w:val="22"/>
                    <w:lang w:eastAsia="de-DE"/>
                  </w:rPr>
                  <w:t>☐</w:t>
                </w:r>
              </w:sdtContent>
            </w:sdt>
            <w:r w:rsidR="006A09E7" w:rsidRPr="00563F71">
              <w:rPr>
                <w:rFonts w:cs="Arial"/>
                <w:snapToGrid w:val="0"/>
                <w:szCs w:val="22"/>
                <w:lang w:eastAsia="de-DE"/>
              </w:rPr>
              <w:t xml:space="preserve"> </w:t>
            </w:r>
            <w:r w:rsidR="006A09E7">
              <w:rPr>
                <w:rFonts w:cs="Arial"/>
                <w:snapToGrid w:val="0"/>
                <w:szCs w:val="22"/>
                <w:lang w:eastAsia="de-DE"/>
              </w:rPr>
              <w:t>Deaktiviert</w:t>
            </w:r>
          </w:p>
          <w:p w:rsidR="00F11E41" w:rsidRDefault="00A70236" w:rsidP="0028381E">
            <w:pPr>
              <w:spacing w:before="40" w:line="240" w:lineRule="auto"/>
              <w:rPr>
                <w:rFonts w:cs="Arial"/>
                <w:snapToGrid w:val="0"/>
                <w:szCs w:val="22"/>
                <w:lang w:eastAsia="de-DE"/>
              </w:rPr>
            </w:pPr>
            <w:sdt>
              <w:sdtPr>
                <w:rPr>
                  <w:rFonts w:cs="Arial"/>
                  <w:snapToGrid w:val="0"/>
                  <w:szCs w:val="22"/>
                  <w:lang w:eastAsia="de-DE"/>
                </w:rPr>
                <w:id w:val="598379660"/>
                <w14:checkbox>
                  <w14:checked w14:val="0"/>
                  <w14:checkedState w14:val="2612" w14:font="MS Gothic"/>
                  <w14:uncheckedState w14:val="2610" w14:font="MS Gothic"/>
                </w14:checkbox>
              </w:sdtPr>
              <w:sdtEndPr/>
              <w:sdtContent>
                <w:r w:rsidR="003C644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Sonstig</w:t>
            </w:r>
            <w:r w:rsidR="00F11E41">
              <w:rPr>
                <w:rFonts w:cs="Arial"/>
                <w:snapToGrid w:val="0"/>
                <w:szCs w:val="22"/>
                <w:lang w:eastAsia="de-DE"/>
              </w:rPr>
              <w:t>:</w:t>
            </w:r>
          </w:p>
          <w:p w:rsidR="00F11E41" w:rsidRPr="00C41ABF" w:rsidRDefault="00F11E41" w:rsidP="003C6445">
            <w:pPr>
              <w:spacing w:before="40" w:line="240" w:lineRule="auto"/>
              <w:rPr>
                <w:rFonts w:cs="Arial"/>
                <w:snapToGrid w:val="0"/>
                <w:szCs w:val="22"/>
                <w:lang w:eastAsia="de-DE"/>
              </w:rPr>
            </w:pPr>
            <w:r>
              <w:rPr>
                <w:rFonts w:cs="Arial"/>
                <w:snapToGrid w:val="0"/>
                <w:szCs w:val="22"/>
                <w:lang w:eastAsia="de-DE"/>
              </w:rPr>
              <w:t xml:space="preserve">&lt;bitte </w:t>
            </w:r>
            <w:r w:rsidR="003C6445">
              <w:rPr>
                <w:rFonts w:cs="Arial"/>
                <w:snapToGrid w:val="0"/>
                <w:szCs w:val="22"/>
                <w:lang w:eastAsia="de-DE"/>
              </w:rPr>
              <w:t>Status</w:t>
            </w:r>
            <w:r>
              <w:rPr>
                <w:rFonts w:cs="Arial"/>
                <w:snapToGrid w:val="0"/>
                <w:szCs w:val="22"/>
                <w:lang w:eastAsia="de-DE"/>
              </w:rPr>
              <w:t xml:space="preserve"> angeben&gt;</w:t>
            </w:r>
          </w:p>
        </w:tc>
        <w:tc>
          <w:tcPr>
            <w:tcW w:w="2910" w:type="dxa"/>
            <w:tcBorders>
              <w:top w:val="nil"/>
              <w:bottom w:val="single" w:sz="4" w:space="0" w:color="auto"/>
            </w:tcBorders>
            <w:tcMar>
              <w:top w:w="57" w:type="dxa"/>
              <w:bottom w:w="57" w:type="dxa"/>
            </w:tcMar>
          </w:tcPr>
          <w:p w:rsidR="00F11E41" w:rsidRPr="00D12003" w:rsidRDefault="00F11E41" w:rsidP="004B30FD">
            <w:pPr>
              <w:spacing w:before="40" w:line="240" w:lineRule="auto"/>
              <w:rPr>
                <w:rFonts w:cs="Arial"/>
                <w:szCs w:val="22"/>
                <w:lang w:eastAsia="de-DE"/>
              </w:rPr>
            </w:pPr>
          </w:p>
        </w:tc>
      </w:tr>
      <w:tr w:rsidR="00753670" w:rsidRPr="00D12003" w:rsidTr="00DA3DB6">
        <w:trPr>
          <w:trHeight w:val="271"/>
        </w:trPr>
        <w:tc>
          <w:tcPr>
            <w:tcW w:w="10560" w:type="dxa"/>
            <w:gridSpan w:val="3"/>
            <w:tcBorders>
              <w:top w:val="single" w:sz="4" w:space="0" w:color="auto"/>
              <w:bottom w:val="single" w:sz="4" w:space="0" w:color="auto"/>
            </w:tcBorders>
            <w:tcMar>
              <w:top w:w="57" w:type="dxa"/>
              <w:bottom w:w="57" w:type="dxa"/>
            </w:tcMar>
          </w:tcPr>
          <w:p w:rsidR="00753670" w:rsidRPr="00DB072F" w:rsidRDefault="00753670" w:rsidP="00753670">
            <w:pPr>
              <w:pStyle w:val="Titel"/>
              <w:rPr>
                <w:rFonts w:eastAsia="Times New Roman" w:cs="Arial"/>
                <w:spacing w:val="0"/>
                <w:kern w:val="0"/>
                <w:sz w:val="18"/>
                <w:szCs w:val="18"/>
                <w:lang w:eastAsia="de-DE"/>
              </w:rPr>
            </w:pPr>
            <w:r>
              <w:rPr>
                <w:rFonts w:eastAsia="Times New Roman" w:cs="Arial"/>
                <w:spacing w:val="0"/>
                <w:kern w:val="0"/>
                <w:sz w:val="18"/>
                <w:szCs w:val="18"/>
                <w:lang w:eastAsia="de-DE"/>
              </w:rPr>
              <w:t>1.1.4</w:t>
            </w:r>
            <w:r w:rsidRPr="00DB072F">
              <w:rPr>
                <w:rFonts w:eastAsia="Times New Roman" w:cs="Arial"/>
                <w:spacing w:val="0"/>
                <w:kern w:val="0"/>
                <w:sz w:val="18"/>
                <w:szCs w:val="18"/>
                <w:lang w:eastAsia="de-DE"/>
              </w:rPr>
              <w:t xml:space="preserve"> </w:t>
            </w:r>
            <w:r>
              <w:rPr>
                <w:rFonts w:eastAsia="Times New Roman" w:cs="Arial"/>
                <w:spacing w:val="0"/>
                <w:kern w:val="0"/>
                <w:sz w:val="18"/>
                <w:szCs w:val="18"/>
                <w:lang w:eastAsia="de-DE"/>
              </w:rPr>
              <w:t>Kontaktdaten Datenschutzbeauftragte/r</w:t>
            </w:r>
          </w:p>
          <w:p w:rsidR="00753670" w:rsidRPr="00DB072F" w:rsidRDefault="00753670" w:rsidP="00793F4C">
            <w:pPr>
              <w:rPr>
                <w:lang w:eastAsia="de-DE"/>
              </w:rPr>
            </w:pPr>
          </w:p>
        </w:tc>
      </w:tr>
    </w:tbl>
    <w:p w:rsidR="00DA4819" w:rsidRDefault="00DA4819" w:rsidP="00DA4819"/>
    <w:p w:rsidR="008E4188" w:rsidRDefault="008E4188" w:rsidP="00F35E34">
      <w:pPr>
        <w:pStyle w:val="berschrift2"/>
      </w:pPr>
      <w:bookmarkStart w:id="3" w:name="_Ref16237160"/>
      <w:bookmarkStart w:id="4" w:name="_Toc99637160"/>
      <w:r>
        <w:t>Anlagen</w:t>
      </w:r>
      <w:r w:rsidR="00075A4D">
        <w:t xml:space="preserve"> bzw. Verweise</w:t>
      </w:r>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88"/>
        <w:gridCol w:w="2768"/>
      </w:tblGrid>
      <w:tr w:rsidR="00DA4819" w:rsidRPr="00563F71" w:rsidTr="00D02074">
        <w:trPr>
          <w:trHeight w:val="272"/>
          <w:tblHeader/>
        </w:trPr>
        <w:tc>
          <w:tcPr>
            <w:tcW w:w="704" w:type="dxa"/>
            <w:tcBorders>
              <w:bottom w:val="nil"/>
            </w:tcBorders>
            <w:shd w:val="clear" w:color="auto" w:fill="808080" w:themeFill="background1" w:themeFillShade="80"/>
            <w:tcMar>
              <w:top w:w="57" w:type="dxa"/>
              <w:bottom w:w="57" w:type="dxa"/>
            </w:tcMar>
            <w:vAlign w:val="center"/>
          </w:tcPr>
          <w:p w:rsidR="00DA4819" w:rsidRPr="00DA4819" w:rsidRDefault="00DA4819"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088" w:type="dxa"/>
            <w:tcBorders>
              <w:bottom w:val="nil"/>
            </w:tcBorders>
            <w:shd w:val="clear" w:color="auto" w:fill="808080" w:themeFill="background1" w:themeFillShade="80"/>
            <w:tcMar>
              <w:top w:w="57" w:type="dxa"/>
              <w:bottom w:w="57" w:type="dxa"/>
            </w:tcMar>
            <w:vAlign w:val="center"/>
          </w:tcPr>
          <w:p w:rsidR="00DA4819" w:rsidRPr="00DA4819" w:rsidRDefault="00DA4819" w:rsidP="0057021C">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Bezeichnung der Anlage</w:t>
            </w:r>
            <w:r w:rsidR="00075A4D">
              <w:rPr>
                <w:rFonts w:cs="Arial"/>
                <w:color w:val="FFFFFF" w:themeColor="background1"/>
                <w:szCs w:val="22"/>
                <w:lang w:eastAsia="de-DE"/>
              </w:rPr>
              <w:t xml:space="preserve"> bzw. des Verweises</w:t>
            </w:r>
          </w:p>
        </w:tc>
        <w:tc>
          <w:tcPr>
            <w:tcW w:w="2768" w:type="dxa"/>
            <w:tcBorders>
              <w:bottom w:val="nil"/>
            </w:tcBorders>
            <w:shd w:val="clear" w:color="auto" w:fill="808080" w:themeFill="background1" w:themeFillShade="80"/>
            <w:tcMar>
              <w:top w:w="57" w:type="dxa"/>
              <w:bottom w:w="57" w:type="dxa"/>
            </w:tcMar>
            <w:vAlign w:val="center"/>
          </w:tcPr>
          <w:p w:rsidR="00DA4819" w:rsidRPr="00DA4819" w:rsidRDefault="006E046A" w:rsidP="0057021C">
            <w:pPr>
              <w:keepNext/>
              <w:spacing w:before="40" w:line="240" w:lineRule="auto"/>
              <w:rPr>
                <w:rFonts w:cs="Arial"/>
                <w:color w:val="FFFFFF" w:themeColor="background1"/>
                <w:szCs w:val="22"/>
                <w:lang w:eastAsia="de-DE"/>
              </w:rPr>
            </w:pPr>
            <w:r>
              <w:rPr>
                <w:rFonts w:cs="Arial"/>
                <w:color w:val="FFFFFF" w:themeColor="background1"/>
                <w:szCs w:val="22"/>
                <w:lang w:eastAsia="de-DE"/>
              </w:rPr>
              <w:t xml:space="preserve">Quelle und </w:t>
            </w:r>
            <w:r w:rsidR="00DA4819" w:rsidRPr="00DA4819">
              <w:rPr>
                <w:rFonts w:cs="Arial"/>
                <w:color w:val="FFFFFF" w:themeColor="background1"/>
                <w:szCs w:val="22"/>
                <w:lang w:eastAsia="de-DE"/>
              </w:rPr>
              <w:t>Anmerkung</w:t>
            </w:r>
          </w:p>
        </w:tc>
      </w:tr>
      <w:tr w:rsidR="008E4188" w:rsidRPr="00D12003" w:rsidTr="00D02074">
        <w:trPr>
          <w:trHeight w:val="271"/>
          <w:tblHeader/>
        </w:trPr>
        <w:tc>
          <w:tcPr>
            <w:tcW w:w="704" w:type="dxa"/>
            <w:tcBorders>
              <w:top w:val="nil"/>
              <w:bottom w:val="single" w:sz="4" w:space="0" w:color="auto"/>
            </w:tcBorders>
            <w:tcMar>
              <w:top w:w="57" w:type="dxa"/>
              <w:bottom w:w="57" w:type="dxa"/>
            </w:tcMar>
            <w:vAlign w:val="center"/>
          </w:tcPr>
          <w:p w:rsidR="008E4188" w:rsidRPr="00D12003" w:rsidRDefault="00DA3DB6" w:rsidP="00ED2957">
            <w:pPr>
              <w:spacing w:before="40" w:line="240" w:lineRule="auto"/>
              <w:jc w:val="center"/>
              <w:rPr>
                <w:rFonts w:cs="Arial"/>
                <w:szCs w:val="22"/>
                <w:lang w:eastAsia="de-DE"/>
              </w:rPr>
            </w:pPr>
            <w:r>
              <w:rPr>
                <w:rFonts w:cs="Arial"/>
                <w:szCs w:val="22"/>
                <w:lang w:eastAsia="de-DE"/>
              </w:rPr>
              <w:t>A</w:t>
            </w:r>
            <w:r w:rsidR="008E4188">
              <w:rPr>
                <w:rFonts w:cs="Arial"/>
                <w:szCs w:val="22"/>
                <w:lang w:eastAsia="de-DE"/>
              </w:rPr>
              <w:t>1</w:t>
            </w:r>
          </w:p>
        </w:tc>
        <w:tc>
          <w:tcPr>
            <w:tcW w:w="7088" w:type="dxa"/>
            <w:tcBorders>
              <w:top w:val="nil"/>
              <w:bottom w:val="single" w:sz="4" w:space="0" w:color="auto"/>
            </w:tcBorders>
            <w:tcMar>
              <w:top w:w="57" w:type="dxa"/>
              <w:bottom w:w="57" w:type="dxa"/>
            </w:tcMar>
            <w:vAlign w:val="center"/>
          </w:tcPr>
          <w:p w:rsidR="008E4188" w:rsidRPr="00DA4819" w:rsidRDefault="008E4188" w:rsidP="00DA3DB6">
            <w:pPr>
              <w:keepNext/>
              <w:spacing w:before="40" w:line="240" w:lineRule="auto"/>
              <w:rPr>
                <w:rFonts w:cs="Arial"/>
                <w:szCs w:val="22"/>
                <w:lang w:eastAsia="de-DE"/>
              </w:rPr>
            </w:pPr>
          </w:p>
        </w:tc>
        <w:tc>
          <w:tcPr>
            <w:tcW w:w="2768" w:type="dxa"/>
            <w:tcBorders>
              <w:top w:val="nil"/>
              <w:bottom w:val="single" w:sz="4" w:space="0" w:color="auto"/>
            </w:tcBorders>
            <w:tcMar>
              <w:top w:w="57" w:type="dxa"/>
              <w:bottom w:w="57" w:type="dxa"/>
            </w:tcMar>
            <w:vAlign w:val="center"/>
          </w:tcPr>
          <w:p w:rsidR="00854CD3" w:rsidRPr="00D12003" w:rsidRDefault="00854CD3" w:rsidP="00DA3DB6">
            <w:pPr>
              <w:keepNext/>
              <w:spacing w:before="40" w:line="240" w:lineRule="auto"/>
              <w:rPr>
                <w:rFonts w:cs="Arial"/>
                <w:szCs w:val="22"/>
                <w:lang w:eastAsia="de-DE"/>
              </w:rPr>
            </w:pP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line="240" w:lineRule="auto"/>
              <w:jc w:val="center"/>
              <w:rPr>
                <w:rFonts w:cs="Arial"/>
                <w:szCs w:val="22"/>
                <w:lang w:eastAsia="de-DE"/>
              </w:rPr>
            </w:pPr>
            <w:r>
              <w:rPr>
                <w:rFonts w:cs="Arial"/>
                <w:szCs w:val="22"/>
                <w:lang w:eastAsia="de-DE"/>
              </w:rPr>
              <w:t>A2</w:t>
            </w:r>
          </w:p>
        </w:tc>
        <w:tc>
          <w:tcPr>
            <w:tcW w:w="7088" w:type="dxa"/>
            <w:tcBorders>
              <w:top w:val="single" w:sz="4" w:space="0" w:color="auto"/>
              <w:bottom w:val="single" w:sz="4" w:space="0" w:color="auto"/>
            </w:tcBorders>
            <w:tcMar>
              <w:top w:w="57" w:type="dxa"/>
              <w:bottom w:w="57" w:type="dxa"/>
            </w:tcMar>
            <w:vAlign w:val="center"/>
          </w:tcPr>
          <w:p w:rsidR="00DA3DB6" w:rsidRPr="00DA4819" w:rsidRDefault="00564AFC" w:rsidP="00DA3DB6">
            <w:pPr>
              <w:keepNext/>
              <w:spacing w:before="40" w:line="240" w:lineRule="auto"/>
              <w:rPr>
                <w:rFonts w:cs="Arial"/>
                <w:szCs w:val="22"/>
                <w:lang w:eastAsia="de-DE"/>
              </w:rPr>
            </w:pPr>
            <w:r>
              <w:rPr>
                <w:rFonts w:cs="Arial"/>
                <w:szCs w:val="22"/>
                <w:lang w:eastAsia="de-DE"/>
              </w:rPr>
              <w:t>(…)</w:t>
            </w:r>
          </w:p>
        </w:tc>
        <w:tc>
          <w:tcPr>
            <w:tcW w:w="2768" w:type="dxa"/>
            <w:tcBorders>
              <w:top w:val="single" w:sz="4" w:space="0" w:color="auto"/>
              <w:bottom w:val="single" w:sz="4" w:space="0" w:color="auto"/>
            </w:tcBorders>
            <w:tcMar>
              <w:top w:w="57" w:type="dxa"/>
              <w:bottom w:w="57" w:type="dxa"/>
            </w:tcMar>
            <w:vAlign w:val="center"/>
          </w:tcPr>
          <w:p w:rsidR="00DA3DB6" w:rsidRPr="00D12003" w:rsidRDefault="00564AFC" w:rsidP="00DA3DB6">
            <w:pPr>
              <w:keepNext/>
              <w:spacing w:before="40" w:line="240" w:lineRule="auto"/>
              <w:rPr>
                <w:rFonts w:cs="Arial"/>
                <w:szCs w:val="22"/>
                <w:lang w:eastAsia="de-DE"/>
              </w:rPr>
            </w:pPr>
            <w:r>
              <w:rPr>
                <w:rFonts w:cs="Arial"/>
                <w:szCs w:val="22"/>
                <w:lang w:eastAsia="de-DE"/>
              </w:rPr>
              <w:t>(…)</w:t>
            </w:r>
          </w:p>
        </w:tc>
      </w:tr>
    </w:tbl>
    <w:p w:rsidR="00DA4819" w:rsidRDefault="00DA4819" w:rsidP="00DA4819"/>
    <w:p w:rsidR="00F35E34" w:rsidRPr="00F02E31" w:rsidRDefault="00F35E34" w:rsidP="00F35E34">
      <w:pPr>
        <w:pStyle w:val="berschrift2"/>
      </w:pPr>
      <w:bookmarkStart w:id="5" w:name="_Ref16237170"/>
      <w:bookmarkStart w:id="6" w:name="_Toc99637161"/>
      <w:r>
        <w:t>Änderungshistorie</w:t>
      </w:r>
      <w:bookmarkEnd w:id="5"/>
      <w:bookmarkEnd w:id="6"/>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F35E34" w:rsidRPr="00F02E31" w:rsidTr="00CA5C4A">
        <w:trPr>
          <w:trHeight w:val="397"/>
          <w:tblHeader/>
        </w:trPr>
        <w:tc>
          <w:tcPr>
            <w:tcW w:w="1413" w:type="dxa"/>
            <w:shd w:val="clear" w:color="auto" w:fill="7B7B7B"/>
            <w:vAlign w:val="center"/>
          </w:tcPr>
          <w:p w:rsidR="00F35E34" w:rsidRPr="00DA4819" w:rsidRDefault="00F35E34" w:rsidP="00ED2957">
            <w:pPr>
              <w:spacing w:line="240" w:lineRule="auto"/>
              <w:jc w:val="center"/>
              <w:rPr>
                <w:rFonts w:cs="Arial"/>
                <w:color w:val="FFFFFF"/>
              </w:rPr>
            </w:pPr>
            <w:r w:rsidRPr="00DA4819">
              <w:rPr>
                <w:rFonts w:cs="Arial"/>
                <w:color w:val="FFFFFF"/>
              </w:rPr>
              <w:t>Wann?</w:t>
            </w:r>
          </w:p>
        </w:tc>
        <w:tc>
          <w:tcPr>
            <w:tcW w:w="255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Wer?</w:t>
            </w:r>
          </w:p>
        </w:tc>
        <w:tc>
          <w:tcPr>
            <w:tcW w:w="652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Was?</w:t>
            </w:r>
          </w:p>
        </w:tc>
      </w:tr>
      <w:tr w:rsidR="00F35E34" w:rsidRPr="00F02E31" w:rsidTr="00AD5577">
        <w:trPr>
          <w:tblHeader/>
        </w:trPr>
        <w:tc>
          <w:tcPr>
            <w:tcW w:w="1413" w:type="dxa"/>
            <w:shd w:val="clear" w:color="auto" w:fill="auto"/>
            <w:vAlign w:val="center"/>
          </w:tcPr>
          <w:p w:rsidR="00F35E34" w:rsidRPr="00F02E31" w:rsidRDefault="00F35E34" w:rsidP="00075A4D">
            <w:pPr>
              <w:spacing w:line="240" w:lineRule="auto"/>
              <w:jc w:val="center"/>
            </w:pPr>
          </w:p>
        </w:tc>
        <w:tc>
          <w:tcPr>
            <w:tcW w:w="2551" w:type="dxa"/>
            <w:shd w:val="clear" w:color="auto" w:fill="auto"/>
            <w:vAlign w:val="center"/>
          </w:tcPr>
          <w:p w:rsidR="00F35E34" w:rsidRPr="00F02E31" w:rsidRDefault="00F35E34" w:rsidP="00075A4D">
            <w:pPr>
              <w:keepNext/>
              <w:spacing w:line="240" w:lineRule="auto"/>
            </w:pPr>
          </w:p>
        </w:tc>
        <w:tc>
          <w:tcPr>
            <w:tcW w:w="6521" w:type="dxa"/>
            <w:shd w:val="clear" w:color="auto" w:fill="auto"/>
            <w:vAlign w:val="center"/>
          </w:tcPr>
          <w:p w:rsidR="00F35E34" w:rsidRPr="00F02E31" w:rsidRDefault="00F35E34" w:rsidP="00075A4D">
            <w:pPr>
              <w:keepNext/>
              <w:spacing w:line="240" w:lineRule="auto"/>
            </w:pPr>
          </w:p>
        </w:tc>
      </w:tr>
      <w:tr w:rsidR="00075A4D" w:rsidRPr="00F02E31" w:rsidTr="00AD5577">
        <w:trPr>
          <w:tblHeader/>
        </w:trPr>
        <w:tc>
          <w:tcPr>
            <w:tcW w:w="1413" w:type="dxa"/>
            <w:shd w:val="clear" w:color="auto" w:fill="auto"/>
            <w:vAlign w:val="center"/>
          </w:tcPr>
          <w:p w:rsidR="00075A4D" w:rsidRDefault="00075A4D" w:rsidP="00075A4D">
            <w:pPr>
              <w:spacing w:line="240" w:lineRule="auto"/>
              <w:jc w:val="center"/>
            </w:pPr>
          </w:p>
        </w:tc>
        <w:tc>
          <w:tcPr>
            <w:tcW w:w="2551" w:type="dxa"/>
            <w:shd w:val="clear" w:color="auto" w:fill="auto"/>
            <w:vAlign w:val="center"/>
          </w:tcPr>
          <w:p w:rsidR="00075A4D" w:rsidRDefault="00075A4D" w:rsidP="00075A4D">
            <w:pPr>
              <w:keepNext/>
              <w:spacing w:line="240" w:lineRule="auto"/>
            </w:pPr>
          </w:p>
        </w:tc>
        <w:tc>
          <w:tcPr>
            <w:tcW w:w="6521" w:type="dxa"/>
            <w:shd w:val="clear" w:color="auto" w:fill="auto"/>
            <w:vAlign w:val="center"/>
          </w:tcPr>
          <w:p w:rsidR="00075A4D" w:rsidRDefault="00075A4D" w:rsidP="00075A4D">
            <w:pPr>
              <w:keepNext/>
              <w:spacing w:line="240" w:lineRule="auto"/>
            </w:pPr>
          </w:p>
        </w:tc>
      </w:tr>
    </w:tbl>
    <w:p w:rsidR="00F35E34" w:rsidRDefault="00F35E34" w:rsidP="00F35E34"/>
    <w:p w:rsidR="006A09E7" w:rsidRPr="00F02E31" w:rsidRDefault="006A09E7" w:rsidP="006A09E7">
      <w:pPr>
        <w:pStyle w:val="berschrift2"/>
      </w:pPr>
      <w:bookmarkStart w:id="7" w:name="_Ref16237180"/>
      <w:bookmarkStart w:id="8" w:name="_Toc99637162"/>
      <w:r>
        <w:t>Zeitpunkt der nächsten routinemäßigen Überprüfung</w:t>
      </w:r>
      <w:bookmarkEnd w:id="7"/>
      <w:bookmarkEnd w:id="8"/>
    </w:p>
    <w:p w:rsidR="00E335A9" w:rsidRDefault="00A70236" w:rsidP="00D02074">
      <w:pPr>
        <w:rPr>
          <w:rFonts w:cs="Arial"/>
          <w:szCs w:val="20"/>
          <w:lang w:eastAsia="de-DE"/>
        </w:rPr>
      </w:pPr>
      <w:sdt>
        <w:sdtPr>
          <w:id w:val="1101456123"/>
          <w:placeholder>
            <w:docPart w:val="DefaultPlaceholder_1081868576"/>
          </w:placeholder>
          <w:showingPlcHdr/>
          <w:date>
            <w:dateFormat w:val="dd.MM.yyyy"/>
            <w:lid w:val="de-DE"/>
            <w:storeMappedDataAs w:val="dateTime"/>
            <w:calendar w:val="gregorian"/>
          </w:date>
        </w:sdtPr>
        <w:sdtEndPr/>
        <w:sdtContent>
          <w:r w:rsidR="006A09E7" w:rsidRPr="00D943B7">
            <w:rPr>
              <w:rStyle w:val="Platzhaltertext"/>
            </w:rPr>
            <w:t>Klicken Sie hier, um ein Datum einzugeben.</w:t>
          </w:r>
        </w:sdtContent>
      </w:sdt>
      <w:r w:rsidR="00E335A9">
        <w:rPr>
          <w:rFonts w:cs="Arial"/>
          <w:szCs w:val="20"/>
          <w:lang w:eastAsia="de-DE"/>
        </w:rPr>
        <w:br w:type="page"/>
      </w:r>
    </w:p>
    <w:p w:rsidR="00E335A9" w:rsidRDefault="00E335A9" w:rsidP="00E335A9">
      <w:pPr>
        <w:pStyle w:val="berschrift1"/>
      </w:pPr>
      <w:bookmarkStart w:id="9" w:name="_Toc99637163"/>
      <w:r>
        <w:lastRenderedPageBreak/>
        <w:t>Kontext</w:t>
      </w:r>
      <w:bookmarkEnd w:id="9"/>
      <w:r w:rsidRPr="00F11E41">
        <w:tab/>
      </w:r>
      <w:r w:rsidRPr="00F11E41">
        <w:tab/>
      </w:r>
      <w:r w:rsidRPr="00F11E41">
        <w:tab/>
      </w:r>
      <w:r w:rsidRPr="00F11E41">
        <w:tab/>
      </w:r>
      <w:r w:rsidRPr="00F11E41">
        <w:tab/>
      </w:r>
      <w:r w:rsidRPr="00F11E41">
        <w:tab/>
      </w:r>
      <w:r w:rsidRPr="00F11E41">
        <w:tab/>
      </w:r>
      <w:r>
        <w:tab/>
      </w:r>
      <w:r>
        <w:tab/>
      </w:r>
      <w:r>
        <w:tab/>
      </w:r>
      <w:r>
        <w:tab/>
      </w:r>
      <w:r>
        <w:tab/>
      </w:r>
      <w:r>
        <w:tab/>
      </w:r>
      <w:r>
        <w:tab/>
      </w:r>
      <w:r>
        <w:tab/>
      </w:r>
    </w:p>
    <w:p w:rsidR="00E335A9" w:rsidRDefault="00E335A9" w:rsidP="00E335A9">
      <w:pPr>
        <w:pStyle w:val="berschrift2"/>
      </w:pPr>
      <w:bookmarkStart w:id="10" w:name="_Toc99637164"/>
      <w:r>
        <w:t>Überblick</w:t>
      </w:r>
      <w:bookmarkEnd w:id="10"/>
    </w:p>
    <w:p w:rsidR="00E335A9" w:rsidRPr="00793A81" w:rsidRDefault="00793A81" w:rsidP="00E5034A">
      <w:pPr>
        <w:pStyle w:val="berschrift3"/>
      </w:pPr>
      <w:bookmarkStart w:id="11" w:name="_Ref7782019"/>
      <w:bookmarkStart w:id="12" w:name="_Toc99637165"/>
      <w:r w:rsidRPr="000E57E5">
        <w:rPr>
          <w:color w:val="808080" w:themeColor="background1" w:themeShade="80"/>
        </w:rPr>
        <w:sym w:font="Webdings" w:char="F03C"/>
      </w:r>
      <w:r w:rsidR="00930D51" w:rsidRPr="00793A81">
        <w:t xml:space="preserve">Welche </w:t>
      </w:r>
      <w:r w:rsidR="00930D51" w:rsidRPr="00E5034A">
        <w:t>Verarbeitung</w:t>
      </w:r>
      <w:r w:rsidR="00930D51" w:rsidRPr="00793A81">
        <w:t xml:space="preserve"> ist geplant?</w:t>
      </w:r>
      <w:r w:rsidRPr="000E57E5">
        <w:rPr>
          <w:color w:val="808080" w:themeColor="background1" w:themeShade="80"/>
        </w:rPr>
        <w:sym w:font="Webdings" w:char="F03C"/>
      </w:r>
      <w:bookmarkEnd w:id="11"/>
      <w:bookmarkEnd w:id="12"/>
    </w:p>
    <w:p w:rsidR="00BC7846" w:rsidRDefault="00BC7846" w:rsidP="00E5034A">
      <w:pPr>
        <w:pStyle w:val="Textkrper"/>
      </w:pPr>
    </w:p>
    <w:p w:rsidR="006A09E7" w:rsidRPr="00793A81" w:rsidRDefault="006A09E7" w:rsidP="006A09E7">
      <w:pPr>
        <w:pStyle w:val="berschrift3"/>
      </w:pPr>
      <w:bookmarkStart w:id="13" w:name="_Ref7780600"/>
      <w:bookmarkStart w:id="14" w:name="_Toc99637166"/>
      <w:r w:rsidRPr="000E57E5">
        <w:rPr>
          <w:color w:val="808080" w:themeColor="background1" w:themeShade="80"/>
        </w:rPr>
        <w:sym w:font="Webdings" w:char="F03C"/>
      </w:r>
      <w:r w:rsidRPr="00793A81">
        <w:t xml:space="preserve">Welche </w:t>
      </w:r>
      <w:r>
        <w:t>Zwecke hat die Verarbeitung</w:t>
      </w:r>
      <w:r w:rsidRPr="00793A81">
        <w:t>?</w:t>
      </w:r>
      <w:r w:rsidRPr="000E57E5">
        <w:rPr>
          <w:color w:val="808080" w:themeColor="background1" w:themeShade="80"/>
        </w:rPr>
        <w:sym w:font="Webdings" w:char="F03C"/>
      </w:r>
      <w:bookmarkEnd w:id="13"/>
      <w:bookmarkEnd w:id="14"/>
    </w:p>
    <w:p w:rsidR="00BC7846" w:rsidRDefault="00BC7846" w:rsidP="006A09E7">
      <w:pPr>
        <w:pStyle w:val="Textkrper"/>
      </w:pPr>
    </w:p>
    <w:p w:rsidR="006A09E7" w:rsidRPr="00793A81" w:rsidRDefault="006A09E7" w:rsidP="00E5034A">
      <w:pPr>
        <w:pStyle w:val="berschrift3"/>
      </w:pPr>
      <w:bookmarkStart w:id="15" w:name="_Ref7781072"/>
      <w:bookmarkStart w:id="16" w:name="_Toc99637167"/>
      <w:r w:rsidRPr="000E57E5">
        <w:rPr>
          <w:color w:val="808080" w:themeColor="background1" w:themeShade="80"/>
        </w:rPr>
        <w:sym w:font="Webdings" w:char="F03C"/>
      </w:r>
      <w:r w:rsidRPr="00793A81">
        <w:t xml:space="preserve">Welche </w:t>
      </w:r>
      <w:r>
        <w:t>Rechtsgrundlagen/Befugnisse für die Verarbeitung</w:t>
      </w:r>
      <w:r w:rsidRPr="00793A81">
        <w:t xml:space="preserve"> </w:t>
      </w:r>
      <w:r>
        <w:t>gibt es</w:t>
      </w:r>
      <w:r w:rsidRPr="00793A81">
        <w:t>?</w:t>
      </w:r>
      <w:r w:rsidRPr="000E57E5">
        <w:rPr>
          <w:color w:val="808080" w:themeColor="background1" w:themeShade="80"/>
        </w:rPr>
        <w:sym w:font="Webdings" w:char="F03C"/>
      </w:r>
      <w:bookmarkEnd w:id="15"/>
      <w:bookmarkEnd w:id="16"/>
    </w:p>
    <w:p w:rsidR="006A09E7" w:rsidRDefault="006A09E7" w:rsidP="00E5034A">
      <w:pPr>
        <w:pStyle w:val="Textkrper"/>
      </w:pPr>
    </w:p>
    <w:p w:rsidR="006A09E7" w:rsidRDefault="006A09E7" w:rsidP="00E5034A">
      <w:pPr>
        <w:pStyle w:val="berschrift3"/>
      </w:pPr>
      <w:bookmarkStart w:id="17" w:name="_Ref7783584"/>
      <w:bookmarkStart w:id="18" w:name="_Toc99637168"/>
      <w:r w:rsidRPr="000E57E5">
        <w:rPr>
          <w:color w:val="808080" w:themeColor="background1" w:themeShade="80"/>
        </w:rPr>
        <w:sym w:font="Webdings" w:char="F03C"/>
      </w:r>
      <w:r w:rsidRPr="00DA0E19">
        <w:t>Wenn anwendbar, wie wird die Einwilligung der betroffenen Personen eingeholt?</w:t>
      </w:r>
      <w:r w:rsidRPr="000E57E5">
        <w:rPr>
          <w:color w:val="808080" w:themeColor="background1" w:themeShade="80"/>
        </w:rPr>
        <w:sym w:font="Webdings" w:char="F03C"/>
      </w:r>
      <w:bookmarkEnd w:id="17"/>
      <w:bookmarkEnd w:id="18"/>
    </w:p>
    <w:p w:rsidR="00461850" w:rsidRDefault="00461850" w:rsidP="00E5034A">
      <w:pPr>
        <w:pStyle w:val="Textkrper"/>
      </w:pPr>
    </w:p>
    <w:p w:rsidR="006A09E7" w:rsidRPr="00793A81" w:rsidRDefault="006A09E7" w:rsidP="00E5034A">
      <w:pPr>
        <w:pStyle w:val="berschrift3"/>
      </w:pPr>
      <w:bookmarkStart w:id="19" w:name="_Ref7781882"/>
      <w:bookmarkStart w:id="20" w:name="_Toc99637169"/>
      <w:r w:rsidRPr="000E57E5">
        <w:rPr>
          <w:color w:val="808080" w:themeColor="background1" w:themeShade="80"/>
        </w:rPr>
        <w:sym w:font="Webdings" w:char="F03C"/>
      </w:r>
      <w:r w:rsidR="004D631E">
        <w:t>Welche</w:t>
      </w:r>
      <w:r>
        <w:t xml:space="preserve"> weitere</w:t>
      </w:r>
      <w:r w:rsidR="004D631E">
        <w:t>n</w:t>
      </w:r>
      <w:r>
        <w:t xml:space="preserve"> Normen,</w:t>
      </w:r>
      <w:r w:rsidRPr="00793A81">
        <w:t xml:space="preserve"> Standards</w:t>
      </w:r>
      <w:r>
        <w:t xml:space="preserve"> und Zertifizierungen</w:t>
      </w:r>
      <w:r w:rsidR="004D631E">
        <w:t xml:space="preserve"> gibt es</w:t>
      </w:r>
      <w:r>
        <w:t>, die</w:t>
      </w:r>
      <w:r w:rsidRPr="00793A81">
        <w:t xml:space="preserve"> für die Verarbeitung</w:t>
      </w:r>
      <w:r>
        <w:t xml:space="preserve"> relevant sind</w:t>
      </w:r>
      <w:r w:rsidRPr="00793A81">
        <w:t>?</w:t>
      </w:r>
      <w:r w:rsidRPr="000E57E5">
        <w:rPr>
          <w:color w:val="808080" w:themeColor="background1" w:themeShade="80"/>
        </w:rPr>
        <w:sym w:font="Webdings" w:char="F03C"/>
      </w:r>
      <w:bookmarkEnd w:id="19"/>
      <w:bookmarkEnd w:id="20"/>
    </w:p>
    <w:p w:rsidR="006A09E7" w:rsidRDefault="006A09E7" w:rsidP="00E5034A">
      <w:pPr>
        <w:pStyle w:val="Textkrper"/>
      </w:pPr>
    </w:p>
    <w:p w:rsidR="00930D51" w:rsidRPr="00793A81" w:rsidRDefault="00793A81" w:rsidP="00930D51">
      <w:pPr>
        <w:pStyle w:val="berschrift3"/>
      </w:pPr>
      <w:bookmarkStart w:id="21" w:name="_Ref7782235"/>
      <w:bookmarkStart w:id="22" w:name="_Toc99637170"/>
      <w:r w:rsidRPr="000E57E5">
        <w:rPr>
          <w:color w:val="808080" w:themeColor="background1" w:themeShade="80"/>
        </w:rPr>
        <w:sym w:font="Webdings" w:char="F03C"/>
      </w:r>
      <w:r w:rsidR="00930D51" w:rsidRPr="00793A81">
        <w:t>Welche Zuständigkeiten bestehen für die Verarbeitung?</w:t>
      </w:r>
      <w:r w:rsidRPr="000E57E5">
        <w:rPr>
          <w:color w:val="808080" w:themeColor="background1" w:themeShade="80"/>
        </w:rPr>
        <w:sym w:font="Webdings" w:char="F03C"/>
      </w:r>
      <w:bookmarkEnd w:id="21"/>
      <w:bookmarkEnd w:id="22"/>
    </w:p>
    <w:p w:rsidR="00437E9F" w:rsidRDefault="00437E9F" w:rsidP="00930D51">
      <w:pPr>
        <w:pStyle w:val="Textkrper"/>
      </w:pPr>
    </w:p>
    <w:p w:rsidR="00C05A33" w:rsidRPr="00793A81" w:rsidRDefault="00793A81" w:rsidP="00C05A33">
      <w:pPr>
        <w:pStyle w:val="berschrift3"/>
      </w:pPr>
      <w:bookmarkStart w:id="23" w:name="_Toc99637171"/>
      <w:r w:rsidRPr="000E57E5">
        <w:rPr>
          <w:color w:val="808080" w:themeColor="background1" w:themeShade="80"/>
        </w:rPr>
        <w:sym w:font="Webdings" w:char="F03C"/>
      </w:r>
      <w:r w:rsidR="004D631E">
        <w:t>Wie sind</w:t>
      </w:r>
      <w:r w:rsidR="00C05A33" w:rsidRPr="00793A81">
        <w:t xml:space="preserve"> die Verpflichtungen der </w:t>
      </w:r>
      <w:proofErr w:type="spellStart"/>
      <w:r w:rsidR="00C05A33" w:rsidRPr="00793A81">
        <w:t>Auftragsverarbeiter</w:t>
      </w:r>
      <w:proofErr w:type="spellEnd"/>
      <w:r w:rsidR="00C05A33" w:rsidRPr="00793A81">
        <w:t xml:space="preserve"> klar definiert und vertraglich geregelt?</w:t>
      </w:r>
      <w:r w:rsidRPr="000E57E5">
        <w:rPr>
          <w:color w:val="808080" w:themeColor="background1" w:themeShade="80"/>
        </w:rPr>
        <w:sym w:font="Webdings" w:char="F03C"/>
      </w:r>
      <w:bookmarkEnd w:id="23"/>
    </w:p>
    <w:p w:rsidR="00437E9F" w:rsidRDefault="00437E9F" w:rsidP="00C05A33">
      <w:pPr>
        <w:pStyle w:val="Textkrper"/>
      </w:pPr>
    </w:p>
    <w:p w:rsidR="00753670" w:rsidRDefault="00753670" w:rsidP="00753670">
      <w:pPr>
        <w:pStyle w:val="berschrift3"/>
      </w:pPr>
      <w:bookmarkStart w:id="24" w:name="_Toc25923240"/>
      <w:bookmarkStart w:id="25" w:name="_Toc99637172"/>
      <w:r w:rsidRPr="000E57E5">
        <w:rPr>
          <w:color w:val="808080" w:themeColor="background1" w:themeShade="80"/>
        </w:rPr>
        <w:sym w:font="Webdings" w:char="F03C"/>
      </w:r>
      <w:r>
        <w:t>Wurde der Standpunkt der betroffenen Personen eingeholt?</w:t>
      </w:r>
      <w:r w:rsidRPr="000E57E5">
        <w:rPr>
          <w:color w:val="808080" w:themeColor="background1" w:themeShade="80"/>
        </w:rPr>
        <w:sym w:font="Webdings" w:char="F03C"/>
      </w:r>
      <w:bookmarkEnd w:id="24"/>
      <w:bookmarkEnd w:id="25"/>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753670" w:rsidRPr="00563F71" w:rsidTr="00DA3DB6">
        <w:tc>
          <w:tcPr>
            <w:tcW w:w="10597" w:type="dxa"/>
            <w:tcBorders>
              <w:bottom w:val="nil"/>
            </w:tcBorders>
            <w:tcMar>
              <w:top w:w="57" w:type="dxa"/>
              <w:bottom w:w="57" w:type="dxa"/>
            </w:tcMar>
          </w:tcPr>
          <w:p w:rsidR="00753670" w:rsidRPr="00563F71" w:rsidRDefault="00753670" w:rsidP="00DA3DB6">
            <w:pPr>
              <w:spacing w:before="40" w:line="240" w:lineRule="auto"/>
              <w:rPr>
                <w:rFonts w:cs="Arial"/>
                <w:b/>
                <w:sz w:val="18"/>
                <w:szCs w:val="18"/>
                <w:lang w:eastAsia="de-DE"/>
              </w:rPr>
            </w:pPr>
            <w:r>
              <w:rPr>
                <w:rFonts w:cs="Arial"/>
                <w:b/>
                <w:sz w:val="18"/>
                <w:szCs w:val="18"/>
                <w:lang w:eastAsia="de-DE"/>
              </w:rPr>
              <w:t xml:space="preserve">2.1.8.1 </w:t>
            </w:r>
            <w:r w:rsidR="00D859AE" w:rsidRPr="00D859AE">
              <w:rPr>
                <w:rFonts w:cs="Arial"/>
                <w:b/>
                <w:sz w:val="18"/>
                <w:szCs w:val="18"/>
                <w:lang w:eastAsia="de-DE"/>
              </w:rPr>
              <w:t>Wurde der Standpunkt der betroffenen Personen</w:t>
            </w:r>
            <w:r w:rsidR="00D859AE">
              <w:rPr>
                <w:rFonts w:cs="Arial"/>
                <w:b/>
                <w:sz w:val="18"/>
                <w:szCs w:val="18"/>
                <w:lang w:eastAsia="de-DE"/>
              </w:rPr>
              <w:t xml:space="preserve"> oder ihrer Vertreter eingeholt?</w:t>
            </w:r>
          </w:p>
          <w:p w:rsidR="00753670" w:rsidRPr="00563F71" w:rsidRDefault="00A70236" w:rsidP="00DA3DB6">
            <w:pPr>
              <w:spacing w:before="40" w:line="240" w:lineRule="auto"/>
              <w:rPr>
                <w:rFonts w:cs="Arial"/>
                <w:snapToGrid w:val="0"/>
                <w:szCs w:val="22"/>
                <w:lang w:eastAsia="de-DE"/>
              </w:rPr>
            </w:pPr>
            <w:sdt>
              <w:sdtPr>
                <w:rPr>
                  <w:rFonts w:cs="Arial"/>
                  <w:snapToGrid w:val="0"/>
                  <w:szCs w:val="22"/>
                  <w:lang w:eastAsia="de-DE"/>
                </w:rPr>
                <w:id w:val="-722826965"/>
                <w14:checkbox>
                  <w14:checked w14:val="0"/>
                  <w14:checkedState w14:val="2612" w14:font="MS Gothic"/>
                  <w14:uncheckedState w14:val="2610" w14:font="MS Gothic"/>
                </w14:checkbox>
              </w:sdtPr>
              <w:sdtEndPr/>
              <w:sdtContent>
                <w:r w:rsidR="00753670">
                  <w:rPr>
                    <w:rFonts w:ascii="MS Gothic" w:eastAsia="MS Gothic" w:hAnsi="MS Gothic" w:cs="Arial" w:hint="eastAsia"/>
                    <w:snapToGrid w:val="0"/>
                    <w:szCs w:val="22"/>
                    <w:lang w:eastAsia="de-DE"/>
                  </w:rPr>
                  <w:t>☐</w:t>
                </w:r>
              </w:sdtContent>
            </w:sdt>
            <w:r w:rsidR="00753670" w:rsidRPr="00563F71">
              <w:rPr>
                <w:rFonts w:cs="Arial"/>
                <w:snapToGrid w:val="0"/>
                <w:szCs w:val="22"/>
                <w:lang w:eastAsia="de-DE"/>
              </w:rPr>
              <w:t xml:space="preserve"> Ja </w:t>
            </w:r>
            <w:r w:rsidR="00753670" w:rsidRPr="00563F71">
              <w:rPr>
                <w:rFonts w:cs="Arial"/>
                <w:snapToGrid w:val="0"/>
                <w:szCs w:val="22"/>
                <w:lang w:eastAsia="de-DE"/>
              </w:rPr>
              <w:tab/>
            </w:r>
            <w:r w:rsidR="00753670" w:rsidRPr="00563F71">
              <w:rPr>
                <w:rFonts w:cs="Arial"/>
                <w:snapToGrid w:val="0"/>
                <w:szCs w:val="22"/>
                <w:lang w:eastAsia="de-DE"/>
              </w:rPr>
              <w:tab/>
            </w:r>
            <w:sdt>
              <w:sdtPr>
                <w:rPr>
                  <w:rFonts w:cs="Arial"/>
                  <w:snapToGrid w:val="0"/>
                  <w:szCs w:val="22"/>
                  <w:lang w:eastAsia="de-DE"/>
                </w:rPr>
                <w:id w:val="-2052446743"/>
                <w14:checkbox>
                  <w14:checked w14:val="0"/>
                  <w14:checkedState w14:val="2612" w14:font="MS Gothic"/>
                  <w14:uncheckedState w14:val="2610" w14:font="MS Gothic"/>
                </w14:checkbox>
              </w:sdtPr>
              <w:sdtEndPr/>
              <w:sdtContent>
                <w:r w:rsidR="00564AFC">
                  <w:rPr>
                    <w:rFonts w:ascii="MS Gothic" w:eastAsia="MS Gothic" w:hAnsi="MS Gothic" w:cs="Arial" w:hint="eastAsia"/>
                    <w:snapToGrid w:val="0"/>
                    <w:szCs w:val="22"/>
                    <w:lang w:eastAsia="de-DE"/>
                  </w:rPr>
                  <w:t>☐</w:t>
                </w:r>
              </w:sdtContent>
            </w:sdt>
            <w:r w:rsidR="00753670" w:rsidRPr="00563F71">
              <w:rPr>
                <w:rFonts w:cs="Arial"/>
                <w:snapToGrid w:val="0"/>
                <w:szCs w:val="22"/>
                <w:lang w:eastAsia="de-DE"/>
              </w:rPr>
              <w:t xml:space="preserve"> Nein</w:t>
            </w:r>
          </w:p>
        </w:tc>
      </w:tr>
      <w:tr w:rsidR="00753670" w:rsidRPr="00563F71" w:rsidTr="00DA3DB6">
        <w:tc>
          <w:tcPr>
            <w:tcW w:w="10597" w:type="dxa"/>
            <w:tcBorders>
              <w:top w:val="nil"/>
              <w:bottom w:val="nil"/>
            </w:tcBorders>
            <w:tcMar>
              <w:top w:w="57" w:type="dxa"/>
              <w:bottom w:w="57" w:type="dxa"/>
            </w:tcMar>
          </w:tcPr>
          <w:p w:rsidR="00753670" w:rsidRPr="00563F71" w:rsidRDefault="00753670" w:rsidP="00DA3DB6">
            <w:pPr>
              <w:spacing w:before="40" w:line="240" w:lineRule="auto"/>
              <w:rPr>
                <w:rFonts w:cs="Arial"/>
                <w:b/>
                <w:sz w:val="18"/>
                <w:szCs w:val="18"/>
                <w:lang w:eastAsia="de-DE"/>
              </w:rPr>
            </w:pPr>
            <w:r>
              <w:rPr>
                <w:rFonts w:cs="Arial"/>
                <w:b/>
                <w:sz w:val="18"/>
                <w:szCs w:val="18"/>
                <w:lang w:eastAsia="de-DE"/>
              </w:rPr>
              <w:t>2.1.8.2 Anmerkung</w:t>
            </w:r>
            <w:r w:rsidRPr="00563F71">
              <w:rPr>
                <w:rFonts w:cs="Arial"/>
                <w:b/>
                <w:sz w:val="18"/>
                <w:szCs w:val="18"/>
                <w:lang w:eastAsia="de-DE"/>
              </w:rPr>
              <w:t xml:space="preserve"> </w:t>
            </w:r>
          </w:p>
        </w:tc>
      </w:tr>
      <w:tr w:rsidR="00753670" w:rsidRPr="00D12003" w:rsidTr="00DA3DB6">
        <w:tc>
          <w:tcPr>
            <w:tcW w:w="10597" w:type="dxa"/>
            <w:tcBorders>
              <w:top w:val="nil"/>
              <w:left w:val="single" w:sz="4" w:space="0" w:color="auto"/>
              <w:bottom w:val="single" w:sz="4" w:space="0" w:color="auto"/>
              <w:right w:val="single" w:sz="4" w:space="0" w:color="auto"/>
            </w:tcBorders>
            <w:tcMar>
              <w:top w:w="57" w:type="dxa"/>
              <w:bottom w:w="57" w:type="dxa"/>
            </w:tcMar>
          </w:tcPr>
          <w:p w:rsidR="00753670" w:rsidRPr="00D12003" w:rsidRDefault="00753670" w:rsidP="00DA3DB6">
            <w:pPr>
              <w:spacing w:before="40" w:line="240" w:lineRule="auto"/>
              <w:rPr>
                <w:rFonts w:cs="Arial"/>
                <w:szCs w:val="22"/>
                <w:lang w:eastAsia="de-DE"/>
              </w:rPr>
            </w:pPr>
          </w:p>
        </w:tc>
      </w:tr>
    </w:tbl>
    <w:p w:rsidR="00753670" w:rsidRDefault="00753670" w:rsidP="00C05A33">
      <w:pPr>
        <w:pStyle w:val="Textkrper"/>
      </w:pPr>
    </w:p>
    <w:p w:rsidR="00DB795C" w:rsidRDefault="00930D51" w:rsidP="00930D51">
      <w:pPr>
        <w:pStyle w:val="berschrift2"/>
        <w:rPr>
          <w:lang w:eastAsia="de-DE"/>
        </w:rPr>
      </w:pPr>
      <w:bookmarkStart w:id="26" w:name="_Toc99637173"/>
      <w:r w:rsidRPr="00930D51">
        <w:rPr>
          <w:lang w:eastAsia="de-DE"/>
        </w:rPr>
        <w:t>Daten, Prozesse und Unterstützung</w:t>
      </w:r>
      <w:bookmarkEnd w:id="26"/>
    </w:p>
    <w:p w:rsidR="00930D51" w:rsidRPr="00793A81" w:rsidRDefault="00793A81" w:rsidP="00930D51">
      <w:pPr>
        <w:pStyle w:val="berschrift3"/>
      </w:pPr>
      <w:bookmarkStart w:id="27" w:name="_Ref7779307"/>
      <w:bookmarkStart w:id="28" w:name="_Toc99637174"/>
      <w:r w:rsidRPr="000E57E5">
        <w:rPr>
          <w:color w:val="808080" w:themeColor="background1" w:themeShade="80"/>
        </w:rPr>
        <w:sym w:font="Webdings" w:char="F03C"/>
      </w:r>
      <w:r w:rsidR="00930D51" w:rsidRPr="00793A81">
        <w:t xml:space="preserve">Welche </w:t>
      </w:r>
      <w:r w:rsidR="00F04090">
        <w:t>Kategorien personenbezogener Daten</w:t>
      </w:r>
      <w:r w:rsidR="00930D51" w:rsidRPr="00793A81">
        <w:t xml:space="preserve"> werden verarbeitetet?</w:t>
      </w:r>
      <w:r w:rsidRPr="000E57E5">
        <w:rPr>
          <w:color w:val="808080" w:themeColor="background1" w:themeShade="80"/>
        </w:rPr>
        <w:sym w:font="Webdings" w:char="F03C"/>
      </w:r>
      <w:bookmarkEnd w:id="27"/>
      <w:bookmarkEnd w:id="28"/>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564AFC">
        <w:trPr>
          <w:trHeight w:val="272"/>
          <w:tblHeader/>
        </w:trPr>
        <w:tc>
          <w:tcPr>
            <w:tcW w:w="704" w:type="dxa"/>
            <w:tcBorders>
              <w:bottom w:val="single" w:sz="4" w:space="0" w:color="auto"/>
            </w:tcBorders>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tcBorders>
              <w:bottom w:val="single" w:sz="4" w:space="0" w:color="auto"/>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Datenkategorie</w:t>
            </w:r>
          </w:p>
        </w:tc>
        <w:tc>
          <w:tcPr>
            <w:tcW w:w="2343" w:type="dxa"/>
            <w:tcBorders>
              <w:bottom w:val="single" w:sz="4" w:space="0" w:color="auto"/>
            </w:tcBorders>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564AFC">
        <w:trPr>
          <w:trHeight w:val="271"/>
          <w:tblHeader/>
        </w:trPr>
        <w:tc>
          <w:tcPr>
            <w:tcW w:w="704" w:type="dxa"/>
            <w:tcBorders>
              <w:top w:val="single" w:sz="4" w:space="0" w:color="auto"/>
              <w:bottom w:val="single" w:sz="4" w:space="0" w:color="auto"/>
            </w:tcBorders>
            <w:tcMar>
              <w:top w:w="57" w:type="dxa"/>
              <w:bottom w:w="57" w:type="dxa"/>
            </w:tcMar>
            <w:vAlign w:val="center"/>
          </w:tcPr>
          <w:p w:rsidR="00F04090" w:rsidRPr="00D12003" w:rsidRDefault="001065CF" w:rsidP="00ED2957">
            <w:pPr>
              <w:spacing w:before="40" w:line="240" w:lineRule="auto"/>
              <w:jc w:val="center"/>
              <w:rPr>
                <w:rFonts w:cs="Arial"/>
                <w:szCs w:val="22"/>
                <w:lang w:eastAsia="de-DE"/>
              </w:rPr>
            </w:pPr>
            <w:r>
              <w:rPr>
                <w:rFonts w:cs="Arial"/>
                <w:szCs w:val="22"/>
                <w:lang w:eastAsia="de-DE"/>
              </w:rPr>
              <w:t>D1</w:t>
            </w:r>
          </w:p>
        </w:tc>
        <w:tc>
          <w:tcPr>
            <w:tcW w:w="7513" w:type="dxa"/>
            <w:tcBorders>
              <w:top w:val="single" w:sz="4" w:space="0" w:color="auto"/>
              <w:bottom w:val="single" w:sz="4" w:space="0" w:color="auto"/>
            </w:tcBorders>
            <w:tcMar>
              <w:top w:w="57" w:type="dxa"/>
              <w:bottom w:w="57" w:type="dxa"/>
            </w:tcMar>
            <w:vAlign w:val="center"/>
          </w:tcPr>
          <w:p w:rsidR="00F04090" w:rsidRPr="00DA4819" w:rsidRDefault="00F04090" w:rsidP="0099720C">
            <w:pPr>
              <w:keepNext/>
              <w:spacing w:before="40" w:line="240" w:lineRule="auto"/>
              <w:rPr>
                <w:rFonts w:cs="Arial"/>
                <w:szCs w:val="22"/>
                <w:lang w:eastAsia="de-DE"/>
              </w:rPr>
            </w:pPr>
          </w:p>
        </w:tc>
        <w:tc>
          <w:tcPr>
            <w:tcW w:w="2343" w:type="dxa"/>
            <w:tcBorders>
              <w:top w:val="single" w:sz="4" w:space="0" w:color="auto"/>
              <w:bottom w:val="single" w:sz="4" w:space="0" w:color="auto"/>
            </w:tcBorders>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r w:rsidR="00564AFC" w:rsidRPr="00D12003" w:rsidTr="00564AFC">
        <w:trPr>
          <w:trHeight w:val="271"/>
          <w:tblHeader/>
        </w:trPr>
        <w:tc>
          <w:tcPr>
            <w:tcW w:w="704" w:type="dxa"/>
            <w:tcBorders>
              <w:top w:val="single" w:sz="4" w:space="0" w:color="auto"/>
              <w:bottom w:val="single" w:sz="4" w:space="0" w:color="auto"/>
            </w:tcBorders>
            <w:tcMar>
              <w:top w:w="57" w:type="dxa"/>
              <w:bottom w:w="57" w:type="dxa"/>
            </w:tcMar>
            <w:vAlign w:val="center"/>
          </w:tcPr>
          <w:p w:rsidR="00564AFC" w:rsidRDefault="00564AFC" w:rsidP="00ED2957">
            <w:pPr>
              <w:spacing w:before="40" w:line="240" w:lineRule="auto"/>
              <w:jc w:val="center"/>
              <w:rPr>
                <w:rFonts w:cs="Arial"/>
                <w:szCs w:val="22"/>
                <w:lang w:eastAsia="de-DE"/>
              </w:rPr>
            </w:pPr>
            <w:r>
              <w:rPr>
                <w:rFonts w:cs="Arial"/>
                <w:szCs w:val="22"/>
                <w:lang w:eastAsia="de-DE"/>
              </w:rPr>
              <w:t>D2</w:t>
            </w:r>
          </w:p>
        </w:tc>
        <w:tc>
          <w:tcPr>
            <w:tcW w:w="7513" w:type="dxa"/>
            <w:tcBorders>
              <w:top w:val="single" w:sz="4" w:space="0" w:color="auto"/>
              <w:bottom w:val="single" w:sz="4" w:space="0" w:color="auto"/>
            </w:tcBorders>
            <w:tcMar>
              <w:top w:w="57" w:type="dxa"/>
              <w:bottom w:w="57" w:type="dxa"/>
            </w:tcMar>
            <w:vAlign w:val="center"/>
          </w:tcPr>
          <w:p w:rsidR="00564AFC" w:rsidRPr="00DA4819" w:rsidRDefault="00564AFC" w:rsidP="0099720C">
            <w:pPr>
              <w:keepNext/>
              <w:spacing w:before="40" w:line="240" w:lineRule="auto"/>
              <w:rPr>
                <w:rFonts w:cs="Arial"/>
                <w:szCs w:val="22"/>
                <w:lang w:eastAsia="de-DE"/>
              </w:rPr>
            </w:pPr>
            <w:r>
              <w:rPr>
                <w:rFonts w:cs="Arial"/>
                <w:szCs w:val="22"/>
                <w:lang w:eastAsia="de-DE"/>
              </w:rPr>
              <w:t>(…)</w:t>
            </w:r>
          </w:p>
        </w:tc>
        <w:tc>
          <w:tcPr>
            <w:tcW w:w="2343" w:type="dxa"/>
            <w:tcBorders>
              <w:top w:val="single" w:sz="4" w:space="0" w:color="auto"/>
              <w:bottom w:val="single" w:sz="4" w:space="0" w:color="auto"/>
            </w:tcBorders>
            <w:tcMar>
              <w:top w:w="57" w:type="dxa"/>
              <w:bottom w:w="57" w:type="dxa"/>
            </w:tcMar>
            <w:vAlign w:val="center"/>
          </w:tcPr>
          <w:p w:rsidR="00564AFC" w:rsidRPr="00D12003" w:rsidRDefault="00564AFC"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F04090" w:rsidRPr="00793A81" w:rsidRDefault="00F04090" w:rsidP="00F04090">
      <w:pPr>
        <w:pStyle w:val="berschrift3"/>
      </w:pPr>
      <w:bookmarkStart w:id="29" w:name="_Ref7779547"/>
      <w:bookmarkStart w:id="30" w:name="_Toc99637175"/>
      <w:r w:rsidRPr="000E57E5">
        <w:rPr>
          <w:color w:val="808080" w:themeColor="background1" w:themeShade="80"/>
        </w:rPr>
        <w:lastRenderedPageBreak/>
        <w:sym w:font="Webdings" w:char="F03C"/>
      </w:r>
      <w:r w:rsidRPr="00793A81">
        <w:t xml:space="preserve">Welche </w:t>
      </w:r>
      <w:r>
        <w:t xml:space="preserve">Kategorien </w:t>
      </w:r>
      <w:r w:rsidR="00E36818">
        <w:t>von</w:t>
      </w:r>
      <w:r>
        <w:t xml:space="preserve"> Personen</w:t>
      </w:r>
      <w:r w:rsidR="00E36818">
        <w:t xml:space="preserve"> sind von der Verarbeitung betroffen</w:t>
      </w:r>
      <w:r w:rsidRPr="00793A81">
        <w:t>?</w:t>
      </w:r>
      <w:r w:rsidRPr="000E57E5">
        <w:rPr>
          <w:color w:val="808080" w:themeColor="background1" w:themeShade="80"/>
        </w:rPr>
        <w:sym w:font="Webdings" w:char="F03C"/>
      </w:r>
      <w:bookmarkEnd w:id="29"/>
      <w:bookmarkEnd w:id="30"/>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A70236">
        <w:trPr>
          <w:trHeight w:val="272"/>
          <w:tblHeader/>
        </w:trPr>
        <w:tc>
          <w:tcPr>
            <w:tcW w:w="704" w:type="dxa"/>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Kategorie betroffene</w:t>
            </w:r>
            <w:r w:rsidR="005C72FD">
              <w:rPr>
                <w:rFonts w:cs="Arial"/>
                <w:color w:val="FFFFFF" w:themeColor="background1"/>
                <w:szCs w:val="22"/>
                <w:lang w:eastAsia="de-DE"/>
              </w:rPr>
              <w:t>r</w:t>
            </w:r>
            <w:r>
              <w:rPr>
                <w:rFonts w:cs="Arial"/>
                <w:color w:val="FFFFFF" w:themeColor="background1"/>
                <w:szCs w:val="22"/>
                <w:lang w:eastAsia="de-DE"/>
              </w:rPr>
              <w:t xml:space="preserve"> Personen</w:t>
            </w:r>
          </w:p>
        </w:tc>
        <w:tc>
          <w:tcPr>
            <w:tcW w:w="234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A70236">
        <w:trPr>
          <w:trHeight w:val="271"/>
          <w:tblHeader/>
        </w:trPr>
        <w:tc>
          <w:tcPr>
            <w:tcW w:w="704" w:type="dxa"/>
            <w:tcMar>
              <w:top w:w="57" w:type="dxa"/>
              <w:bottom w:w="57" w:type="dxa"/>
            </w:tcMar>
            <w:vAlign w:val="center"/>
          </w:tcPr>
          <w:p w:rsidR="00F04090" w:rsidRPr="00D12003" w:rsidRDefault="001065CF" w:rsidP="00ED2957">
            <w:pPr>
              <w:spacing w:before="40" w:line="240" w:lineRule="auto"/>
              <w:jc w:val="center"/>
              <w:rPr>
                <w:rFonts w:cs="Arial"/>
                <w:szCs w:val="22"/>
                <w:lang w:eastAsia="de-DE"/>
              </w:rPr>
            </w:pPr>
            <w:r>
              <w:rPr>
                <w:rFonts w:cs="Arial"/>
                <w:szCs w:val="22"/>
                <w:lang w:eastAsia="de-DE"/>
              </w:rPr>
              <w:t>P1</w:t>
            </w:r>
          </w:p>
        </w:tc>
        <w:tc>
          <w:tcPr>
            <w:tcW w:w="7513" w:type="dxa"/>
            <w:tcMar>
              <w:top w:w="57" w:type="dxa"/>
              <w:bottom w:w="57" w:type="dxa"/>
            </w:tcMar>
            <w:vAlign w:val="center"/>
          </w:tcPr>
          <w:p w:rsidR="00F04090" w:rsidRPr="00DA4819" w:rsidRDefault="00F04090" w:rsidP="00E37CCB">
            <w:pPr>
              <w:keepNext/>
              <w:spacing w:before="40" w:line="240" w:lineRule="auto"/>
              <w:rPr>
                <w:rFonts w:cs="Arial"/>
                <w:szCs w:val="22"/>
                <w:lang w:eastAsia="de-DE"/>
              </w:rPr>
            </w:pPr>
          </w:p>
        </w:tc>
        <w:tc>
          <w:tcPr>
            <w:tcW w:w="2343" w:type="dxa"/>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r w:rsidR="00A70236" w:rsidRPr="00D12003" w:rsidTr="00A70236">
        <w:trPr>
          <w:trHeight w:val="271"/>
          <w:tblHeader/>
        </w:trPr>
        <w:tc>
          <w:tcPr>
            <w:tcW w:w="704" w:type="dxa"/>
            <w:tcMar>
              <w:top w:w="57" w:type="dxa"/>
              <w:bottom w:w="57" w:type="dxa"/>
            </w:tcMar>
            <w:vAlign w:val="center"/>
          </w:tcPr>
          <w:p w:rsidR="00A70236" w:rsidRDefault="00A70236" w:rsidP="00ED2957">
            <w:pPr>
              <w:spacing w:before="40" w:line="240" w:lineRule="auto"/>
              <w:jc w:val="center"/>
              <w:rPr>
                <w:rFonts w:cs="Arial"/>
                <w:szCs w:val="22"/>
                <w:lang w:eastAsia="de-DE"/>
              </w:rPr>
            </w:pPr>
            <w:r>
              <w:rPr>
                <w:rFonts w:cs="Arial"/>
                <w:szCs w:val="22"/>
                <w:lang w:eastAsia="de-DE"/>
              </w:rPr>
              <w:t>P2</w:t>
            </w:r>
          </w:p>
        </w:tc>
        <w:tc>
          <w:tcPr>
            <w:tcW w:w="7513" w:type="dxa"/>
            <w:tcMar>
              <w:top w:w="57" w:type="dxa"/>
              <w:bottom w:w="57" w:type="dxa"/>
            </w:tcMar>
            <w:vAlign w:val="center"/>
          </w:tcPr>
          <w:p w:rsidR="00A70236" w:rsidRPr="00DA4819" w:rsidRDefault="00A70236" w:rsidP="00E37CCB">
            <w:pPr>
              <w:keepNext/>
              <w:spacing w:before="40" w:line="240" w:lineRule="auto"/>
              <w:rPr>
                <w:rFonts w:cs="Arial"/>
                <w:szCs w:val="22"/>
                <w:lang w:eastAsia="de-DE"/>
              </w:rPr>
            </w:pPr>
            <w:r>
              <w:rPr>
                <w:rFonts w:cs="Arial"/>
                <w:szCs w:val="22"/>
                <w:lang w:eastAsia="de-DE"/>
              </w:rPr>
              <w:t>(…)</w:t>
            </w:r>
          </w:p>
        </w:tc>
        <w:tc>
          <w:tcPr>
            <w:tcW w:w="2343" w:type="dxa"/>
            <w:tcMar>
              <w:top w:w="57" w:type="dxa"/>
              <w:bottom w:w="57" w:type="dxa"/>
            </w:tcMar>
            <w:vAlign w:val="center"/>
          </w:tcPr>
          <w:p w:rsidR="00A70236" w:rsidRPr="00D12003" w:rsidRDefault="00A70236"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F04090" w:rsidRPr="00793A81" w:rsidRDefault="00F04090" w:rsidP="00F04090">
      <w:pPr>
        <w:pStyle w:val="berschrift3"/>
      </w:pPr>
      <w:bookmarkStart w:id="31" w:name="_Ref7780563"/>
      <w:bookmarkStart w:id="32" w:name="_Toc99637176"/>
      <w:r w:rsidRPr="000E57E5">
        <w:rPr>
          <w:color w:val="808080" w:themeColor="background1" w:themeShade="80"/>
        </w:rPr>
        <w:sym w:font="Webdings" w:char="F03C"/>
      </w:r>
      <w:r w:rsidRPr="00793A81">
        <w:t xml:space="preserve">Welche </w:t>
      </w:r>
      <w:r>
        <w:t>Empfänger, denen die personenbezogenen Daten offengelegt werden, einschließlich Empfänger in Drittländern oder internationale Organisationen gibt es</w:t>
      </w:r>
      <w:r w:rsidRPr="00793A81">
        <w:t>?</w:t>
      </w:r>
      <w:r w:rsidRPr="000E57E5">
        <w:rPr>
          <w:color w:val="808080" w:themeColor="background1" w:themeShade="80"/>
        </w:rPr>
        <w:sym w:font="Webdings" w:char="F03C"/>
      </w:r>
      <w:bookmarkEnd w:id="31"/>
      <w:bookmarkEnd w:id="32"/>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111"/>
        <w:gridCol w:w="3402"/>
        <w:gridCol w:w="2333"/>
      </w:tblGrid>
      <w:tr w:rsidR="00F04090" w:rsidRPr="00563F71" w:rsidTr="00A70236">
        <w:trPr>
          <w:trHeight w:val="272"/>
          <w:tblHeader/>
        </w:trPr>
        <w:tc>
          <w:tcPr>
            <w:tcW w:w="704" w:type="dxa"/>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4111"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Empfänger</w:t>
            </w:r>
          </w:p>
        </w:tc>
        <w:tc>
          <w:tcPr>
            <w:tcW w:w="3402" w:type="dxa"/>
            <w:shd w:val="clear" w:color="auto" w:fill="808080" w:themeFill="background1" w:themeFillShade="80"/>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Anlass der Offenlegung</w:t>
            </w:r>
          </w:p>
        </w:tc>
        <w:tc>
          <w:tcPr>
            <w:tcW w:w="233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A70236">
        <w:trPr>
          <w:trHeight w:val="271"/>
          <w:tblHeader/>
        </w:trPr>
        <w:tc>
          <w:tcPr>
            <w:tcW w:w="704" w:type="dxa"/>
            <w:tcMar>
              <w:top w:w="57" w:type="dxa"/>
              <w:bottom w:w="57" w:type="dxa"/>
            </w:tcMar>
            <w:vAlign w:val="center"/>
          </w:tcPr>
          <w:p w:rsidR="00F04090" w:rsidRPr="00D12003" w:rsidRDefault="00A70236" w:rsidP="00ED2957">
            <w:pPr>
              <w:spacing w:before="40" w:line="240" w:lineRule="auto"/>
              <w:jc w:val="center"/>
              <w:rPr>
                <w:rFonts w:cs="Arial"/>
                <w:szCs w:val="22"/>
                <w:lang w:eastAsia="de-DE"/>
              </w:rPr>
            </w:pPr>
            <w:r>
              <w:rPr>
                <w:rFonts w:cs="Arial"/>
                <w:szCs w:val="22"/>
                <w:lang w:eastAsia="de-DE"/>
              </w:rPr>
              <w:t>E1</w:t>
            </w:r>
          </w:p>
        </w:tc>
        <w:tc>
          <w:tcPr>
            <w:tcW w:w="4111" w:type="dxa"/>
            <w:tcMar>
              <w:top w:w="57" w:type="dxa"/>
              <w:bottom w:w="57" w:type="dxa"/>
            </w:tcMar>
            <w:vAlign w:val="center"/>
          </w:tcPr>
          <w:p w:rsidR="00F04090" w:rsidRPr="00DA4819" w:rsidRDefault="00F04090" w:rsidP="00E37CCB">
            <w:pPr>
              <w:keepNext/>
              <w:spacing w:before="40" w:line="240" w:lineRule="auto"/>
              <w:rPr>
                <w:rFonts w:cs="Arial"/>
                <w:szCs w:val="22"/>
                <w:lang w:eastAsia="de-DE"/>
              </w:rPr>
            </w:pPr>
          </w:p>
        </w:tc>
        <w:tc>
          <w:tcPr>
            <w:tcW w:w="3402" w:type="dxa"/>
            <w:vAlign w:val="center"/>
          </w:tcPr>
          <w:p w:rsidR="00F04090" w:rsidRPr="00D12003" w:rsidRDefault="00F04090" w:rsidP="00F04090">
            <w:pPr>
              <w:keepNext/>
              <w:spacing w:before="40" w:line="240" w:lineRule="auto"/>
              <w:rPr>
                <w:rFonts w:cs="Arial"/>
                <w:szCs w:val="22"/>
                <w:lang w:eastAsia="de-DE"/>
              </w:rPr>
            </w:pPr>
          </w:p>
        </w:tc>
        <w:tc>
          <w:tcPr>
            <w:tcW w:w="2333" w:type="dxa"/>
            <w:tcMar>
              <w:top w:w="57" w:type="dxa"/>
              <w:bottom w:w="57" w:type="dxa"/>
            </w:tcMar>
            <w:vAlign w:val="center"/>
          </w:tcPr>
          <w:p w:rsidR="00F04090" w:rsidRPr="00D12003" w:rsidRDefault="00F04090" w:rsidP="00F04090">
            <w:pPr>
              <w:keepNext/>
              <w:spacing w:before="40" w:line="240" w:lineRule="auto"/>
              <w:rPr>
                <w:rFonts w:cs="Arial"/>
                <w:szCs w:val="22"/>
                <w:lang w:eastAsia="de-DE"/>
              </w:rPr>
            </w:pPr>
          </w:p>
        </w:tc>
      </w:tr>
      <w:tr w:rsidR="00A70236" w:rsidRPr="00D12003" w:rsidTr="00A70236">
        <w:trPr>
          <w:trHeight w:val="271"/>
          <w:tblHeader/>
        </w:trPr>
        <w:tc>
          <w:tcPr>
            <w:tcW w:w="704" w:type="dxa"/>
            <w:tcMar>
              <w:top w:w="57" w:type="dxa"/>
              <w:bottom w:w="57" w:type="dxa"/>
            </w:tcMar>
            <w:vAlign w:val="center"/>
          </w:tcPr>
          <w:p w:rsidR="00A70236" w:rsidRDefault="00A70236" w:rsidP="00ED2957">
            <w:pPr>
              <w:spacing w:before="40" w:line="240" w:lineRule="auto"/>
              <w:jc w:val="center"/>
              <w:rPr>
                <w:rFonts w:cs="Arial"/>
                <w:szCs w:val="22"/>
                <w:lang w:eastAsia="de-DE"/>
              </w:rPr>
            </w:pPr>
            <w:r>
              <w:rPr>
                <w:rFonts w:cs="Arial"/>
                <w:szCs w:val="22"/>
                <w:lang w:eastAsia="de-DE"/>
              </w:rPr>
              <w:t>E2</w:t>
            </w:r>
          </w:p>
        </w:tc>
        <w:tc>
          <w:tcPr>
            <w:tcW w:w="4111" w:type="dxa"/>
            <w:tcMar>
              <w:top w:w="57" w:type="dxa"/>
              <w:bottom w:w="57" w:type="dxa"/>
            </w:tcMar>
            <w:vAlign w:val="center"/>
          </w:tcPr>
          <w:p w:rsidR="00A70236" w:rsidRPr="00DA4819" w:rsidRDefault="00A70236" w:rsidP="00E37CCB">
            <w:pPr>
              <w:keepNext/>
              <w:spacing w:before="40" w:line="240" w:lineRule="auto"/>
              <w:rPr>
                <w:rFonts w:cs="Arial"/>
                <w:szCs w:val="22"/>
                <w:lang w:eastAsia="de-DE"/>
              </w:rPr>
            </w:pPr>
            <w:r>
              <w:rPr>
                <w:rFonts w:cs="Arial"/>
                <w:szCs w:val="22"/>
                <w:lang w:eastAsia="de-DE"/>
              </w:rPr>
              <w:t>(…)</w:t>
            </w:r>
          </w:p>
        </w:tc>
        <w:tc>
          <w:tcPr>
            <w:tcW w:w="3402" w:type="dxa"/>
            <w:vAlign w:val="center"/>
          </w:tcPr>
          <w:p w:rsidR="00A70236" w:rsidRPr="00D12003" w:rsidRDefault="00A70236" w:rsidP="00F04090">
            <w:pPr>
              <w:keepNext/>
              <w:spacing w:before="40" w:line="240" w:lineRule="auto"/>
              <w:rPr>
                <w:rFonts w:cs="Arial"/>
                <w:szCs w:val="22"/>
                <w:lang w:eastAsia="de-DE"/>
              </w:rPr>
            </w:pPr>
            <w:r>
              <w:rPr>
                <w:rFonts w:cs="Arial"/>
                <w:szCs w:val="22"/>
                <w:lang w:eastAsia="de-DE"/>
              </w:rPr>
              <w:t>(…)</w:t>
            </w:r>
          </w:p>
        </w:tc>
        <w:tc>
          <w:tcPr>
            <w:tcW w:w="2333" w:type="dxa"/>
            <w:tcMar>
              <w:top w:w="57" w:type="dxa"/>
              <w:bottom w:w="57" w:type="dxa"/>
            </w:tcMar>
            <w:vAlign w:val="center"/>
          </w:tcPr>
          <w:p w:rsidR="00A70236" w:rsidRPr="00D12003" w:rsidRDefault="00A70236"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930D51" w:rsidRPr="00793A81" w:rsidRDefault="00793A81" w:rsidP="00930D51">
      <w:pPr>
        <w:pStyle w:val="berschrift3"/>
      </w:pPr>
      <w:bookmarkStart w:id="33" w:name="_Ref7782982"/>
      <w:bookmarkStart w:id="34" w:name="_Toc99637177"/>
      <w:r w:rsidRPr="000E57E5">
        <w:rPr>
          <w:color w:val="808080" w:themeColor="background1" w:themeShade="80"/>
        </w:rPr>
        <w:sym w:font="Webdings" w:char="F03C"/>
      </w:r>
      <w:r w:rsidR="00930D51" w:rsidRPr="00793A81">
        <w:t>Wie verläuft der Lebenszyklus von Daten und Prozessen?</w:t>
      </w:r>
      <w:r w:rsidRPr="000E57E5">
        <w:rPr>
          <w:color w:val="808080" w:themeColor="background1" w:themeShade="80"/>
        </w:rPr>
        <w:sym w:font="Webdings" w:char="F03C"/>
      </w:r>
      <w:bookmarkEnd w:id="33"/>
      <w:bookmarkEnd w:id="34"/>
    </w:p>
    <w:p w:rsidR="005465D8" w:rsidRDefault="005465D8" w:rsidP="005465D8">
      <w:pPr>
        <w:pStyle w:val="Textkrper"/>
      </w:pPr>
    </w:p>
    <w:p w:rsidR="00930D51" w:rsidRPr="00793A81" w:rsidRDefault="00793A81" w:rsidP="00930D51">
      <w:pPr>
        <w:pStyle w:val="berschrift3"/>
      </w:pPr>
      <w:bookmarkStart w:id="35" w:name="_Ref7783074"/>
      <w:bookmarkStart w:id="36" w:name="_Toc99637178"/>
      <w:r w:rsidRPr="000E57E5">
        <w:rPr>
          <w:color w:val="808080" w:themeColor="background1" w:themeShade="80"/>
        </w:rPr>
        <w:sym w:font="Webdings" w:char="F03C"/>
      </w:r>
      <w:r w:rsidR="00930D51" w:rsidRPr="00793A81">
        <w:t>Mit Hilfe welcher Betriebsmittel erfolgt die Datenverarbeitung?</w:t>
      </w:r>
      <w:r w:rsidRPr="000E57E5">
        <w:rPr>
          <w:color w:val="808080" w:themeColor="background1" w:themeShade="80"/>
        </w:rPr>
        <w:sym w:font="Webdings" w:char="F03C"/>
      </w:r>
      <w:bookmarkEnd w:id="35"/>
      <w:bookmarkEnd w:id="36"/>
    </w:p>
    <w:p w:rsidR="005465D8" w:rsidRDefault="005465D8" w:rsidP="005465D8">
      <w:pPr>
        <w:pStyle w:val="Textkrper"/>
      </w:pPr>
    </w:p>
    <w:p w:rsidR="00930D51" w:rsidRDefault="00930D51">
      <w:pPr>
        <w:spacing w:line="240" w:lineRule="auto"/>
        <w:rPr>
          <w:rFonts w:cs="Arial"/>
          <w:szCs w:val="20"/>
          <w:lang w:eastAsia="de-DE"/>
        </w:rPr>
      </w:pPr>
      <w:r>
        <w:rPr>
          <w:rFonts w:cs="Arial"/>
          <w:szCs w:val="20"/>
          <w:lang w:eastAsia="de-DE"/>
        </w:rPr>
        <w:br w:type="page"/>
      </w:r>
    </w:p>
    <w:p w:rsidR="00930D51" w:rsidRDefault="00CA6EE1" w:rsidP="00930D51">
      <w:pPr>
        <w:pStyle w:val="berschrift1"/>
      </w:pPr>
      <w:bookmarkStart w:id="37" w:name="_Toc99637179"/>
      <w:r>
        <w:lastRenderedPageBreak/>
        <w:t>Grundlegende Prinzipien</w:t>
      </w:r>
      <w:bookmarkEnd w:id="37"/>
      <w:r w:rsidR="00930D51" w:rsidRPr="00F11E41">
        <w:tab/>
      </w:r>
      <w:r w:rsidR="00930D51" w:rsidRPr="00F11E41">
        <w:tab/>
      </w:r>
      <w:r w:rsidR="00930D51" w:rsidRPr="00F11E41">
        <w:tab/>
      </w:r>
      <w:r w:rsidR="00930D51">
        <w:tab/>
      </w:r>
      <w:r w:rsidR="00930D51">
        <w:tab/>
      </w:r>
      <w:r w:rsidR="00930D51">
        <w:tab/>
      </w:r>
      <w:r w:rsidR="00930D51">
        <w:tab/>
      </w:r>
      <w:r w:rsidR="00930D51">
        <w:tab/>
      </w:r>
      <w:r w:rsidR="00930D51">
        <w:tab/>
      </w:r>
      <w:r w:rsidR="00930D51">
        <w:tab/>
      </w:r>
      <w:r w:rsidR="00930D51">
        <w:tab/>
      </w:r>
    </w:p>
    <w:p w:rsidR="00930D51" w:rsidRDefault="00CA6EE1" w:rsidP="00CA6EE1">
      <w:pPr>
        <w:pStyle w:val="berschrift2"/>
        <w:rPr>
          <w:lang w:eastAsia="de-DE"/>
        </w:rPr>
      </w:pPr>
      <w:bookmarkStart w:id="38" w:name="_Toc99637180"/>
      <w:r w:rsidRPr="00CA6EE1">
        <w:rPr>
          <w:lang w:eastAsia="de-DE"/>
        </w:rPr>
        <w:t>Verhältnismäßigkeit und Notwendigkeit</w:t>
      </w:r>
      <w:bookmarkEnd w:id="38"/>
    </w:p>
    <w:p w:rsidR="0046157A" w:rsidRDefault="0046157A" w:rsidP="0046157A">
      <w:pPr>
        <w:pStyle w:val="berschrift3"/>
      </w:pPr>
      <w:bookmarkStart w:id="39" w:name="_Ref8911407"/>
      <w:bookmarkStart w:id="40" w:name="_Toc99637181"/>
      <w:bookmarkStart w:id="41" w:name="_Ref7783179"/>
      <w:r w:rsidRPr="000E57E5">
        <w:rPr>
          <w:color w:val="808080" w:themeColor="background1" w:themeShade="80"/>
        </w:rPr>
        <w:sym w:font="Webdings" w:char="F03C"/>
      </w:r>
      <w:r w:rsidR="004D631E">
        <w:t>Warum ist</w:t>
      </w:r>
      <w:r>
        <w:t xml:space="preserve"> die Verarbeitung zwingend erforderlich und ein verhältnismäßiges Mittel, den angestrebten Zweck zu erreichen?</w:t>
      </w:r>
      <w:r w:rsidRPr="000E57E5">
        <w:rPr>
          <w:color w:val="808080" w:themeColor="background1" w:themeShade="80"/>
        </w:rPr>
        <w:t xml:space="preserve"> </w:t>
      </w:r>
      <w:r w:rsidRPr="000E57E5">
        <w:rPr>
          <w:color w:val="808080" w:themeColor="background1" w:themeShade="80"/>
        </w:rPr>
        <w:sym w:font="Webdings" w:char="F03C"/>
      </w:r>
      <w:bookmarkEnd w:id="39"/>
      <w:bookmarkEnd w:id="40"/>
    </w:p>
    <w:p w:rsidR="0046157A" w:rsidRDefault="0046157A" w:rsidP="0046157A">
      <w:pPr>
        <w:pStyle w:val="Textkrper"/>
      </w:pPr>
    </w:p>
    <w:p w:rsidR="008E4188" w:rsidRDefault="00F61037" w:rsidP="008E4188">
      <w:pPr>
        <w:pStyle w:val="berschrift3"/>
      </w:pPr>
      <w:bookmarkStart w:id="42" w:name="_Ref8911416"/>
      <w:bookmarkStart w:id="43" w:name="_Toc99637182"/>
      <w:r w:rsidRPr="000E57E5">
        <w:rPr>
          <w:color w:val="808080" w:themeColor="background1" w:themeShade="80"/>
        </w:rPr>
        <w:sym w:font="Webdings" w:char="F03C"/>
      </w:r>
      <w:r w:rsidR="005C72FD">
        <w:t>Warum sind</w:t>
      </w:r>
      <w:r w:rsidR="008E4188" w:rsidRPr="008E4188">
        <w:t xml:space="preserve"> die Daten erforderlich?</w:t>
      </w:r>
      <w:r w:rsidRPr="000E57E5">
        <w:rPr>
          <w:color w:val="808080" w:themeColor="background1" w:themeShade="80"/>
        </w:rPr>
        <w:sym w:font="Webdings" w:char="F03C"/>
      </w:r>
      <w:bookmarkEnd w:id="41"/>
      <w:bookmarkEnd w:id="42"/>
      <w:bookmarkEnd w:id="43"/>
    </w:p>
    <w:p w:rsidR="00B6547D" w:rsidRDefault="00B6547D" w:rsidP="008E4188">
      <w:pPr>
        <w:pStyle w:val="Textkrper"/>
      </w:pPr>
    </w:p>
    <w:p w:rsidR="008E4188" w:rsidRDefault="00F61037" w:rsidP="008E4188">
      <w:pPr>
        <w:pStyle w:val="berschrift3"/>
      </w:pPr>
      <w:bookmarkStart w:id="44" w:name="_Ref7783235"/>
      <w:bookmarkStart w:id="45" w:name="_Toc99637183"/>
      <w:r w:rsidRPr="000E57E5">
        <w:rPr>
          <w:color w:val="808080" w:themeColor="background1" w:themeShade="80"/>
        </w:rPr>
        <w:sym w:font="Webdings" w:char="F03C"/>
      </w:r>
      <w:r w:rsidR="004D631E">
        <w:t>Wie werden</w:t>
      </w:r>
      <w:r w:rsidR="008E4188" w:rsidRPr="008E4188">
        <w:t xml:space="preserve"> die Daten korrekt und auf dem neuesten Stand</w:t>
      </w:r>
      <w:r w:rsidR="004D631E">
        <w:t xml:space="preserve"> gehalten</w:t>
      </w:r>
      <w:r w:rsidR="008E4188" w:rsidRPr="008E4188">
        <w:t>?</w:t>
      </w:r>
      <w:r w:rsidRPr="000E57E5">
        <w:rPr>
          <w:color w:val="808080" w:themeColor="background1" w:themeShade="80"/>
        </w:rPr>
        <w:sym w:font="Webdings" w:char="F03C"/>
      </w:r>
      <w:bookmarkEnd w:id="44"/>
      <w:bookmarkEnd w:id="45"/>
    </w:p>
    <w:p w:rsidR="00A639EC" w:rsidRDefault="00A639EC" w:rsidP="008E4188">
      <w:pPr>
        <w:pStyle w:val="Textkrper"/>
      </w:pPr>
    </w:p>
    <w:p w:rsidR="008E4188" w:rsidRDefault="0028381E" w:rsidP="008E4188">
      <w:pPr>
        <w:pStyle w:val="berschrift3"/>
      </w:pPr>
      <w:bookmarkStart w:id="46" w:name="_Ref7783250"/>
      <w:bookmarkStart w:id="47" w:name="_Toc99637184"/>
      <w:r w:rsidRPr="000E57E5">
        <w:rPr>
          <w:color w:val="808080" w:themeColor="background1" w:themeShade="80"/>
        </w:rPr>
        <w:sym w:font="Webdings" w:char="F03C"/>
      </w:r>
      <w:r w:rsidR="008E4188" w:rsidRPr="008E4188">
        <w:t>Welche Speicherdauer haben die Daten?</w:t>
      </w:r>
      <w:r w:rsidRPr="000E57E5">
        <w:rPr>
          <w:color w:val="808080" w:themeColor="background1" w:themeShade="80"/>
        </w:rPr>
        <w:sym w:font="Webdings" w:char="F03C"/>
      </w:r>
      <w:bookmarkEnd w:id="46"/>
      <w:bookmarkEnd w:id="47"/>
    </w:p>
    <w:p w:rsidR="00CE036A" w:rsidRDefault="00CE036A" w:rsidP="008E4188">
      <w:pPr>
        <w:pStyle w:val="Textkrper"/>
      </w:pPr>
    </w:p>
    <w:p w:rsidR="00930D51" w:rsidRDefault="00686949" w:rsidP="008E4188">
      <w:pPr>
        <w:pStyle w:val="berschrift2"/>
        <w:rPr>
          <w:lang w:eastAsia="de-DE"/>
        </w:rPr>
      </w:pPr>
      <w:bookmarkStart w:id="48" w:name="_Toc99637185"/>
      <w:r>
        <w:rPr>
          <w:lang w:eastAsia="de-DE"/>
        </w:rPr>
        <w:t>Umsetzung der Betroffenenrechte</w:t>
      </w:r>
      <w:bookmarkEnd w:id="48"/>
    </w:p>
    <w:p w:rsidR="00DA0E19" w:rsidRDefault="0028381E" w:rsidP="00DA0E19">
      <w:pPr>
        <w:pStyle w:val="berschrift3"/>
      </w:pPr>
      <w:bookmarkStart w:id="49" w:name="_Ref7783491"/>
      <w:bookmarkStart w:id="50" w:name="_Toc99637186"/>
      <w:r w:rsidRPr="000E57E5">
        <w:rPr>
          <w:color w:val="808080" w:themeColor="background1" w:themeShade="80"/>
        </w:rPr>
        <w:sym w:font="Webdings" w:char="F03C"/>
      </w:r>
      <w:r w:rsidR="00DA0E19" w:rsidRPr="00DA0E19">
        <w:t>Wie werden die betroffenen Personen über die Verarbeitung informiert?</w:t>
      </w:r>
      <w:r w:rsidRPr="000E57E5">
        <w:rPr>
          <w:color w:val="808080" w:themeColor="background1" w:themeShade="80"/>
        </w:rPr>
        <w:sym w:font="Webdings" w:char="F03C"/>
      </w:r>
      <w:bookmarkEnd w:id="49"/>
      <w:bookmarkEnd w:id="50"/>
    </w:p>
    <w:p w:rsidR="00DA0E19" w:rsidRDefault="00DA0E19" w:rsidP="00DA0E19">
      <w:pPr>
        <w:pStyle w:val="Textkrper"/>
      </w:pPr>
    </w:p>
    <w:p w:rsidR="00DA0E19" w:rsidRDefault="0028381E" w:rsidP="00DA0E19">
      <w:pPr>
        <w:pStyle w:val="berschrift3"/>
        <w:rPr>
          <w:color w:val="808080" w:themeColor="background1" w:themeShade="80"/>
        </w:rPr>
      </w:pPr>
      <w:bookmarkStart w:id="51" w:name="_Ref7783539"/>
      <w:bookmarkStart w:id="52" w:name="_Toc99637187"/>
      <w:r w:rsidRPr="000E57E5">
        <w:rPr>
          <w:color w:val="808080" w:themeColor="background1" w:themeShade="80"/>
        </w:rPr>
        <w:sym w:font="Webdings" w:char="F03C"/>
      </w:r>
      <w:r w:rsidR="00DA0E19" w:rsidRPr="00DA0E19">
        <w:t>Wie können Betroffene ihr Recht auf Au</w:t>
      </w:r>
      <w:r w:rsidR="00DA0E19">
        <w:t xml:space="preserve">skunft </w:t>
      </w:r>
      <w:r w:rsidR="00DA0E19" w:rsidRPr="00DA0E19">
        <w:t>ausüben?</w:t>
      </w:r>
      <w:r w:rsidRPr="000E57E5">
        <w:rPr>
          <w:color w:val="808080" w:themeColor="background1" w:themeShade="80"/>
        </w:rPr>
        <w:sym w:font="Webdings" w:char="F03C"/>
      </w:r>
      <w:bookmarkEnd w:id="51"/>
      <w:bookmarkEnd w:id="52"/>
    </w:p>
    <w:p w:rsidR="008E3775" w:rsidRPr="008E3775" w:rsidRDefault="008E3775" w:rsidP="008E3775">
      <w:pPr>
        <w:pStyle w:val="Textkrper"/>
      </w:pPr>
    </w:p>
    <w:p w:rsidR="00DA0E19" w:rsidRDefault="0028381E" w:rsidP="00DA0E19">
      <w:pPr>
        <w:pStyle w:val="berschrift3"/>
      </w:pPr>
      <w:bookmarkStart w:id="53" w:name="_Ref7783802"/>
      <w:bookmarkStart w:id="54" w:name="_Toc99637188"/>
      <w:r w:rsidRPr="000E57E5">
        <w:rPr>
          <w:color w:val="808080" w:themeColor="background1" w:themeShade="80"/>
        </w:rPr>
        <w:sym w:font="Webdings" w:char="F03C"/>
      </w:r>
      <w:r w:rsidR="00DA0E19" w:rsidRPr="00DA0E19">
        <w:t>Wie können betroffene Personen ihr Recht auf Löschung ausüben?</w:t>
      </w:r>
      <w:r w:rsidRPr="000E57E5">
        <w:rPr>
          <w:color w:val="808080" w:themeColor="background1" w:themeShade="80"/>
        </w:rPr>
        <w:sym w:font="Webdings" w:char="F03C"/>
      </w:r>
      <w:bookmarkEnd w:id="53"/>
      <w:bookmarkEnd w:id="54"/>
    </w:p>
    <w:p w:rsidR="004E0765" w:rsidRDefault="004E0765" w:rsidP="00A639EC">
      <w:pPr>
        <w:pStyle w:val="Textkrper"/>
      </w:pPr>
    </w:p>
    <w:p w:rsidR="00C05A33" w:rsidRDefault="0028381E" w:rsidP="00C05A33">
      <w:pPr>
        <w:pStyle w:val="berschrift3"/>
      </w:pPr>
      <w:bookmarkStart w:id="55" w:name="_Ref7783882"/>
      <w:bookmarkStart w:id="56" w:name="_Toc99637189"/>
      <w:r w:rsidRPr="000E57E5">
        <w:rPr>
          <w:color w:val="808080" w:themeColor="background1" w:themeShade="80"/>
        </w:rPr>
        <w:sym w:font="Webdings" w:char="F03C"/>
      </w:r>
      <w:r w:rsidR="00C05A33" w:rsidRPr="00DA0E19">
        <w:t xml:space="preserve">Wie können betroffene Personen ihr Recht auf </w:t>
      </w:r>
      <w:r w:rsidR="00C05A33" w:rsidRPr="00C05A33">
        <w:t xml:space="preserve">Berichtigung </w:t>
      </w:r>
      <w:r w:rsidR="00C05A33" w:rsidRPr="00DA0E19">
        <w:t>ausüben?</w:t>
      </w:r>
      <w:r w:rsidRPr="000E57E5">
        <w:rPr>
          <w:color w:val="808080" w:themeColor="background1" w:themeShade="80"/>
        </w:rPr>
        <w:sym w:font="Webdings" w:char="F03C"/>
      </w:r>
      <w:bookmarkEnd w:id="55"/>
      <w:bookmarkEnd w:id="56"/>
    </w:p>
    <w:p w:rsidR="00C05A33" w:rsidRDefault="00C05A33" w:rsidP="00C05A33">
      <w:pPr>
        <w:pStyle w:val="Textkrper"/>
      </w:pPr>
    </w:p>
    <w:p w:rsidR="00C05A33" w:rsidRDefault="0028381E" w:rsidP="00C05A33">
      <w:pPr>
        <w:pStyle w:val="berschrift3"/>
      </w:pPr>
      <w:bookmarkStart w:id="57" w:name="_Ref7783892"/>
      <w:bookmarkStart w:id="58" w:name="_Toc99637190"/>
      <w:r w:rsidRPr="000E57E5">
        <w:rPr>
          <w:color w:val="808080" w:themeColor="background1" w:themeShade="80"/>
        </w:rPr>
        <w:sym w:font="Webdings" w:char="F03C"/>
      </w:r>
      <w:r w:rsidR="00C05A33" w:rsidRPr="00DA0E19">
        <w:t xml:space="preserve">Wie können betroffene Personen ihr Recht auf </w:t>
      </w:r>
      <w:r w:rsidR="00C05A33" w:rsidRPr="00C05A33">
        <w:t xml:space="preserve">Einschränkung oder Widerspruch der Verarbeitung </w:t>
      </w:r>
      <w:r w:rsidR="00C05A33" w:rsidRPr="00DA0E19">
        <w:t>ausüben?</w:t>
      </w:r>
      <w:r w:rsidRPr="000E57E5">
        <w:rPr>
          <w:color w:val="808080" w:themeColor="background1" w:themeShade="80"/>
        </w:rPr>
        <w:sym w:font="Webdings" w:char="F03C"/>
      </w:r>
      <w:bookmarkEnd w:id="57"/>
      <w:bookmarkEnd w:id="58"/>
    </w:p>
    <w:p w:rsidR="009E7E1D" w:rsidRDefault="009E7E1D" w:rsidP="00C05A33">
      <w:pPr>
        <w:pStyle w:val="Textkrper"/>
      </w:pPr>
    </w:p>
    <w:p w:rsidR="00C05A33" w:rsidRDefault="0028381E" w:rsidP="00C05A33">
      <w:pPr>
        <w:pStyle w:val="berschrift3"/>
      </w:pPr>
      <w:bookmarkStart w:id="59" w:name="_Ref7783899"/>
      <w:bookmarkStart w:id="60" w:name="_Toc99637191"/>
      <w:r w:rsidRPr="000E57E5">
        <w:rPr>
          <w:color w:val="808080" w:themeColor="background1" w:themeShade="80"/>
        </w:rPr>
        <w:sym w:font="Webdings" w:char="F03C"/>
      </w:r>
      <w:r w:rsidR="00C05A33" w:rsidRPr="00DA0E19">
        <w:t xml:space="preserve">Wie können betroffene Personen ihr Recht auf </w:t>
      </w:r>
      <w:r w:rsidR="00C05A33" w:rsidRPr="00C05A33">
        <w:t xml:space="preserve">Datenübertragbarkeit </w:t>
      </w:r>
      <w:r w:rsidR="00C05A33" w:rsidRPr="00DA0E19">
        <w:t>ausüben?</w:t>
      </w:r>
      <w:r w:rsidRPr="000E57E5">
        <w:rPr>
          <w:color w:val="808080" w:themeColor="background1" w:themeShade="80"/>
        </w:rPr>
        <w:sym w:font="Webdings" w:char="F03C"/>
      </w:r>
      <w:bookmarkEnd w:id="59"/>
      <w:bookmarkEnd w:id="60"/>
    </w:p>
    <w:p w:rsidR="00C05A33" w:rsidRDefault="00C05A33" w:rsidP="00C05A33">
      <w:pPr>
        <w:pStyle w:val="Textkrper"/>
      </w:pPr>
    </w:p>
    <w:p w:rsidR="0028381E" w:rsidRDefault="0028381E">
      <w:pPr>
        <w:spacing w:line="240" w:lineRule="auto"/>
      </w:pPr>
      <w:r>
        <w:br w:type="page"/>
      </w:r>
    </w:p>
    <w:p w:rsidR="0028381E" w:rsidRDefault="0028381E" w:rsidP="0028381E">
      <w:pPr>
        <w:pStyle w:val="berschrift1"/>
      </w:pPr>
      <w:bookmarkStart w:id="61" w:name="_Toc99637192"/>
      <w:r>
        <w:lastRenderedPageBreak/>
        <w:t>Risiken</w:t>
      </w:r>
      <w:bookmarkEnd w:id="61"/>
      <w:r w:rsidRPr="00F11E41">
        <w:tab/>
      </w:r>
      <w:r w:rsidRPr="00F11E41">
        <w:tab/>
      </w:r>
      <w:r w:rsidRPr="00F11E41">
        <w:tab/>
      </w:r>
      <w:r>
        <w:tab/>
      </w:r>
      <w:r>
        <w:tab/>
      </w:r>
      <w:r>
        <w:tab/>
      </w:r>
      <w:r>
        <w:tab/>
      </w:r>
      <w:r>
        <w:tab/>
      </w:r>
      <w:r>
        <w:tab/>
      </w:r>
      <w:r>
        <w:tab/>
      </w:r>
      <w:r>
        <w:tab/>
      </w:r>
      <w:r w:rsidR="008A7970">
        <w:tab/>
      </w:r>
      <w:r w:rsidR="008A7970">
        <w:tab/>
      </w:r>
      <w:r w:rsidR="008A7970">
        <w:tab/>
      </w:r>
      <w:r w:rsidR="008A7970">
        <w:tab/>
      </w:r>
    </w:p>
    <w:p w:rsidR="00436384" w:rsidRDefault="00436384" w:rsidP="0028381E">
      <w:pPr>
        <w:pStyle w:val="berschrift2"/>
      </w:pPr>
      <w:bookmarkStart w:id="62" w:name="_Toc99637193"/>
      <w:r>
        <w:t>Risikoanalyse</w:t>
      </w:r>
      <w:bookmarkEnd w:id="62"/>
    </w:p>
    <w:p w:rsidR="00436384" w:rsidRDefault="00436384" w:rsidP="00436384">
      <w:pPr>
        <w:pStyle w:val="berschrift3"/>
      </w:pPr>
      <w:bookmarkStart w:id="63" w:name="_Ref7784075"/>
      <w:bookmarkStart w:id="64" w:name="_Toc99637194"/>
      <w:r w:rsidRPr="000E57E5">
        <w:rPr>
          <w:color w:val="808080" w:themeColor="background1" w:themeShade="80"/>
        </w:rPr>
        <w:sym w:font="Webdings" w:char="F03C"/>
      </w:r>
      <w:r w:rsidRPr="00DA0E19">
        <w:t xml:space="preserve">Wie </w:t>
      </w:r>
      <w:r w:rsidR="0005730A">
        <w:t>wird die Erfüllung der</w:t>
      </w:r>
      <w:r>
        <w:t xml:space="preserve"> SDM-Datensicherheitsziele gewährleistet</w:t>
      </w:r>
      <w:r w:rsidRPr="00DA0E19">
        <w:t>?</w:t>
      </w:r>
      <w:r w:rsidRPr="000E57E5">
        <w:rPr>
          <w:color w:val="808080" w:themeColor="background1" w:themeShade="80"/>
        </w:rPr>
        <w:sym w:font="Webdings" w:char="F03C"/>
      </w:r>
      <w:bookmarkEnd w:id="63"/>
      <w:bookmarkEnd w:id="64"/>
    </w:p>
    <w:p w:rsidR="00436384" w:rsidRDefault="00436384" w:rsidP="00436384">
      <w:pPr>
        <w:pStyle w:val="Textkrper"/>
      </w:pPr>
    </w:p>
    <w:p w:rsidR="00436384" w:rsidRDefault="00436384" w:rsidP="00436384">
      <w:pPr>
        <w:pStyle w:val="berschrift3"/>
      </w:pPr>
      <w:bookmarkStart w:id="65" w:name="_Ref7784280"/>
      <w:bookmarkStart w:id="66" w:name="_Toc99637195"/>
      <w:r w:rsidRPr="000E57E5">
        <w:rPr>
          <w:color w:val="808080" w:themeColor="background1" w:themeShade="80"/>
        </w:rPr>
        <w:sym w:font="Webdings" w:char="F03C"/>
      </w:r>
      <w:r w:rsidRPr="00DA0E19">
        <w:t xml:space="preserve">Wie </w:t>
      </w:r>
      <w:r w:rsidR="0005730A">
        <w:t xml:space="preserve">wird die Erfüllung der </w:t>
      </w:r>
      <w:r>
        <w:t>SDM-Schutzbedarfsziele gewährleistet</w:t>
      </w:r>
      <w:r w:rsidRPr="00DA0E19">
        <w:t>?</w:t>
      </w:r>
      <w:r w:rsidRPr="000E57E5">
        <w:rPr>
          <w:color w:val="808080" w:themeColor="background1" w:themeShade="80"/>
        </w:rPr>
        <w:sym w:font="Webdings" w:char="F03C"/>
      </w:r>
      <w:bookmarkEnd w:id="65"/>
      <w:bookmarkEnd w:id="66"/>
    </w:p>
    <w:p w:rsidR="00604404" w:rsidRDefault="00604404" w:rsidP="00436384">
      <w:pPr>
        <w:pStyle w:val="Textkrper"/>
      </w:pPr>
    </w:p>
    <w:p w:rsidR="00436384" w:rsidRDefault="00436384" w:rsidP="00436384">
      <w:pPr>
        <w:pStyle w:val="berschrift3"/>
      </w:pPr>
      <w:bookmarkStart w:id="67" w:name="_Ref7784340"/>
      <w:bookmarkStart w:id="68" w:name="_Toc99637196"/>
      <w:r w:rsidRPr="000E57E5">
        <w:rPr>
          <w:color w:val="808080" w:themeColor="background1" w:themeShade="80"/>
        </w:rPr>
        <w:sym w:font="Webdings" w:char="F03C"/>
      </w:r>
      <w:r>
        <w:t xml:space="preserve">Risikogesamtbewertung: Wie wird </w:t>
      </w:r>
      <w:r w:rsidR="00AA3A08">
        <w:t>die Einhaltung</w:t>
      </w:r>
      <w:r>
        <w:t xml:space="preserve"> der DSGVO gewährleistet</w:t>
      </w:r>
      <w:r w:rsidRPr="00DA0E19">
        <w:t>?</w:t>
      </w:r>
      <w:r w:rsidRPr="000E57E5">
        <w:rPr>
          <w:color w:val="808080" w:themeColor="background1" w:themeShade="80"/>
        </w:rPr>
        <w:sym w:font="Webdings" w:char="F03C"/>
      </w:r>
      <w:bookmarkEnd w:id="67"/>
      <w:bookmarkEnd w:id="68"/>
    </w:p>
    <w:p w:rsidR="00BF5CD7" w:rsidRDefault="00BF5CD7" w:rsidP="00604404">
      <w:pPr>
        <w:pStyle w:val="Textkrper"/>
      </w:pPr>
    </w:p>
    <w:p w:rsidR="008A7970" w:rsidRDefault="00C16F4B" w:rsidP="00436384">
      <w:pPr>
        <w:pStyle w:val="berschrift3"/>
      </w:pPr>
      <w:bookmarkStart w:id="69" w:name="_Ref7784409"/>
      <w:bookmarkStart w:id="70" w:name="_Toc99637197"/>
      <w:r w:rsidRPr="000E57E5">
        <w:rPr>
          <w:color w:val="808080" w:themeColor="background1" w:themeShade="80"/>
        </w:rPr>
        <w:sym w:font="Webdings" w:char="F03C"/>
      </w:r>
      <w:r>
        <w:t>Abstimmung mit der zuständigen Aufsichtsbehörde?</w:t>
      </w:r>
      <w:r w:rsidRPr="000E57E5">
        <w:rPr>
          <w:color w:val="808080" w:themeColor="background1" w:themeShade="80"/>
        </w:rPr>
        <w:sym w:font="Webdings" w:char="F03C"/>
      </w:r>
      <w:bookmarkEnd w:id="69"/>
      <w:bookmarkEnd w:id="70"/>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8A7970" w:rsidRPr="00563F71" w:rsidTr="00C16F4B">
        <w:tc>
          <w:tcPr>
            <w:tcW w:w="10597" w:type="dxa"/>
            <w:tcBorders>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4.1.4.1 </w:t>
            </w:r>
            <w:r w:rsidR="00C16F4B">
              <w:rPr>
                <w:rFonts w:cs="Arial"/>
                <w:b/>
                <w:sz w:val="18"/>
                <w:szCs w:val="18"/>
                <w:lang w:eastAsia="de-DE"/>
              </w:rPr>
              <w:t>Wurde die zuständige Aufsichtsbehörde konsultiert bzw. ist eine Konsultation geplant</w:t>
            </w:r>
            <w:r w:rsidR="008A7970" w:rsidRPr="00563F71">
              <w:rPr>
                <w:rFonts w:cs="Arial"/>
                <w:b/>
                <w:sz w:val="18"/>
                <w:szCs w:val="18"/>
                <w:lang w:eastAsia="de-DE"/>
              </w:rPr>
              <w:t xml:space="preserve">? </w:t>
            </w:r>
          </w:p>
          <w:p w:rsidR="008A7970" w:rsidRPr="00563F71" w:rsidRDefault="00A70236" w:rsidP="00976D8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C16F4B">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Ja </w:t>
            </w:r>
            <w:r w:rsidR="008A7970" w:rsidRPr="00563F71">
              <w:rPr>
                <w:rFonts w:cs="Arial"/>
                <w:snapToGrid w:val="0"/>
                <w:szCs w:val="22"/>
                <w:lang w:eastAsia="de-DE"/>
              </w:rPr>
              <w:tab/>
            </w:r>
            <w:r w:rsidR="008A7970"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Nein</w:t>
            </w:r>
          </w:p>
        </w:tc>
      </w:tr>
      <w:tr w:rsidR="008A7970" w:rsidRPr="00563F71" w:rsidTr="00C16F4B">
        <w:tc>
          <w:tcPr>
            <w:tcW w:w="10597" w:type="dxa"/>
            <w:tcBorders>
              <w:top w:val="nil"/>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4.1.4.2 </w:t>
            </w:r>
            <w:r w:rsidR="00C16F4B">
              <w:rPr>
                <w:rFonts w:cs="Arial"/>
                <w:b/>
                <w:sz w:val="18"/>
                <w:szCs w:val="18"/>
                <w:lang w:eastAsia="de-DE"/>
              </w:rPr>
              <w:t>Begründung</w:t>
            </w:r>
            <w:r w:rsidR="008A7970" w:rsidRPr="00563F71">
              <w:rPr>
                <w:rFonts w:cs="Arial"/>
                <w:b/>
                <w:sz w:val="18"/>
                <w:szCs w:val="18"/>
                <w:lang w:eastAsia="de-DE"/>
              </w:rPr>
              <w:t xml:space="preserve"> </w:t>
            </w:r>
          </w:p>
        </w:tc>
      </w:tr>
      <w:tr w:rsidR="008A7970" w:rsidRPr="00D12003" w:rsidTr="00C16F4B">
        <w:tc>
          <w:tcPr>
            <w:tcW w:w="10597" w:type="dxa"/>
            <w:tcBorders>
              <w:top w:val="nil"/>
              <w:bottom w:val="nil"/>
            </w:tcBorders>
            <w:tcMar>
              <w:top w:w="57" w:type="dxa"/>
              <w:bottom w:w="57" w:type="dxa"/>
            </w:tcMar>
          </w:tcPr>
          <w:p w:rsidR="00C16F4B" w:rsidRPr="00D12003" w:rsidRDefault="00C16F4B" w:rsidP="00934FF6">
            <w:pPr>
              <w:spacing w:before="40" w:line="240" w:lineRule="auto"/>
              <w:rPr>
                <w:rFonts w:cs="Arial"/>
                <w:szCs w:val="22"/>
                <w:lang w:eastAsia="de-DE"/>
              </w:rPr>
            </w:pPr>
          </w:p>
        </w:tc>
      </w:tr>
      <w:tr w:rsidR="00C16F4B" w:rsidRPr="00563F71" w:rsidTr="00C16F4B">
        <w:tc>
          <w:tcPr>
            <w:tcW w:w="10597" w:type="dxa"/>
            <w:tcBorders>
              <w:top w:val="nil"/>
              <w:left w:val="single" w:sz="4" w:space="0" w:color="auto"/>
              <w:bottom w:val="nil"/>
              <w:right w:val="single" w:sz="4" w:space="0" w:color="auto"/>
            </w:tcBorders>
            <w:tcMar>
              <w:top w:w="57" w:type="dxa"/>
              <w:bottom w:w="57" w:type="dxa"/>
            </w:tcMar>
          </w:tcPr>
          <w:p w:rsidR="00C16F4B" w:rsidRPr="00C16F4B" w:rsidRDefault="00090F3A" w:rsidP="00976D81">
            <w:pPr>
              <w:spacing w:before="40" w:line="240" w:lineRule="auto"/>
              <w:rPr>
                <w:rFonts w:cs="Arial"/>
                <w:szCs w:val="22"/>
                <w:lang w:eastAsia="de-DE"/>
              </w:rPr>
            </w:pPr>
            <w:r>
              <w:rPr>
                <w:rFonts w:cs="Arial"/>
                <w:b/>
                <w:sz w:val="18"/>
                <w:szCs w:val="18"/>
                <w:lang w:eastAsia="de-DE"/>
              </w:rPr>
              <w:t xml:space="preserve">4.1.4.3 </w:t>
            </w:r>
            <w:r w:rsidR="00C16F4B">
              <w:rPr>
                <w:rFonts w:cs="Arial"/>
                <w:b/>
                <w:sz w:val="18"/>
                <w:szCs w:val="18"/>
                <w:lang w:eastAsia="de-DE"/>
              </w:rPr>
              <w:t>Beschreibung der Abstimmung (zeitlicher Verlauf, Status, Verweis auf Schriftverkehr, Ergebnisse usw.)</w:t>
            </w:r>
            <w:r w:rsidR="00C16F4B" w:rsidRPr="00C16F4B">
              <w:rPr>
                <w:rFonts w:cs="Arial"/>
                <w:szCs w:val="22"/>
                <w:lang w:eastAsia="de-DE"/>
              </w:rPr>
              <w:t xml:space="preserve"> </w:t>
            </w:r>
          </w:p>
        </w:tc>
      </w:tr>
      <w:tr w:rsidR="00C16F4B" w:rsidRPr="00D12003" w:rsidTr="00C16F4B">
        <w:tc>
          <w:tcPr>
            <w:tcW w:w="10597" w:type="dxa"/>
            <w:tcBorders>
              <w:top w:val="nil"/>
              <w:left w:val="single" w:sz="4" w:space="0" w:color="auto"/>
              <w:bottom w:val="single" w:sz="4" w:space="0" w:color="auto"/>
              <w:right w:val="single" w:sz="4" w:space="0" w:color="auto"/>
            </w:tcBorders>
            <w:tcMar>
              <w:top w:w="57" w:type="dxa"/>
              <w:bottom w:w="57" w:type="dxa"/>
            </w:tcMar>
          </w:tcPr>
          <w:p w:rsidR="00C16F4B" w:rsidRPr="00D12003" w:rsidRDefault="00C16F4B" w:rsidP="00C16F4B">
            <w:pPr>
              <w:spacing w:before="40" w:line="240" w:lineRule="auto"/>
              <w:rPr>
                <w:rFonts w:cs="Arial"/>
                <w:szCs w:val="22"/>
                <w:lang w:eastAsia="de-DE"/>
              </w:rPr>
            </w:pPr>
          </w:p>
        </w:tc>
      </w:tr>
    </w:tbl>
    <w:p w:rsidR="00C500DB" w:rsidRDefault="00C500DB" w:rsidP="00C500DB">
      <w:pPr>
        <w:rPr>
          <w:lang w:eastAsia="de-DE"/>
        </w:rPr>
      </w:pPr>
      <w:r>
        <w:rPr>
          <w:lang w:eastAsia="de-DE"/>
        </w:rPr>
        <w:br w:type="page"/>
      </w:r>
    </w:p>
    <w:p w:rsidR="00C500DB" w:rsidRPr="00DA4819" w:rsidRDefault="00C500DB" w:rsidP="00C500DB">
      <w:pPr>
        <w:pBdr>
          <w:top w:val="single" w:sz="4" w:space="1" w:color="auto"/>
          <w:left w:val="single" w:sz="4" w:space="4" w:color="auto"/>
          <w:bottom w:val="single" w:sz="4" w:space="1" w:color="auto"/>
          <w:right w:val="single" w:sz="4" w:space="4" w:color="auto"/>
        </w:pBdr>
        <w:spacing w:line="240" w:lineRule="auto"/>
        <w:jc w:val="center"/>
        <w:rPr>
          <w:b/>
        </w:rPr>
      </w:pPr>
      <w:r w:rsidRPr="00DA4819">
        <w:rPr>
          <w:b/>
        </w:rPr>
        <w:lastRenderedPageBreak/>
        <w:t>Ausfüllhinweise</w:t>
      </w:r>
      <w:r>
        <w:rPr>
          <w:b/>
        </w:rPr>
        <w:t xml:space="preserve"> zum Formular</w:t>
      </w:r>
    </w:p>
    <w:p w:rsidR="00C500DB" w:rsidRPr="0028381E" w:rsidRDefault="00C500DB" w:rsidP="00C500DB">
      <w:pPr>
        <w:spacing w:before="240" w:line="240" w:lineRule="auto"/>
        <w:rPr>
          <w:rFonts w:cs="Arial"/>
          <w:b/>
          <w:szCs w:val="20"/>
          <w:lang w:eastAsia="de-DE"/>
        </w:rPr>
      </w:pPr>
      <w:r w:rsidRPr="0028381E">
        <w:rPr>
          <w:rFonts w:cs="Arial"/>
          <w:b/>
          <w:szCs w:val="20"/>
          <w:lang w:eastAsia="de-DE"/>
        </w:rPr>
        <w:t>A) Allgemeines</w:t>
      </w:r>
    </w:p>
    <w:p w:rsidR="00C500DB" w:rsidRDefault="00C500DB" w:rsidP="00C500DB">
      <w:pPr>
        <w:pStyle w:val="Listenabsatz"/>
        <w:numPr>
          <w:ilvl w:val="0"/>
          <w:numId w:val="19"/>
        </w:numPr>
        <w:spacing w:line="240" w:lineRule="auto"/>
        <w:rPr>
          <w:rFonts w:cs="Arial"/>
          <w:szCs w:val="20"/>
          <w:lang w:eastAsia="de-DE"/>
        </w:rPr>
      </w:pPr>
      <w:r w:rsidRPr="0075601B">
        <w:rPr>
          <w:rFonts w:cs="Arial"/>
          <w:szCs w:val="20"/>
          <w:lang w:eastAsia="de-DE"/>
        </w:rPr>
        <w:t>Der Begriff „</w:t>
      </w:r>
      <w:r w:rsidRPr="00891671">
        <w:rPr>
          <w:rFonts w:cs="Arial"/>
          <w:b/>
          <w:szCs w:val="20"/>
          <w:lang w:eastAsia="de-DE"/>
        </w:rPr>
        <w:t>Daten</w:t>
      </w:r>
      <w:r w:rsidRPr="0075601B">
        <w:rPr>
          <w:rFonts w:cs="Arial"/>
          <w:szCs w:val="20"/>
          <w:lang w:eastAsia="de-DE"/>
        </w:rPr>
        <w:t>“ steht in diesem Formular für „personenbezogene Daten“.</w:t>
      </w:r>
    </w:p>
    <w:p w:rsidR="00C500DB" w:rsidRDefault="00C500DB" w:rsidP="00C500DB">
      <w:pPr>
        <w:pStyle w:val="Listenabsatz"/>
        <w:numPr>
          <w:ilvl w:val="0"/>
          <w:numId w:val="19"/>
        </w:numPr>
        <w:spacing w:line="240" w:lineRule="auto"/>
        <w:rPr>
          <w:rFonts w:cs="Arial"/>
          <w:szCs w:val="20"/>
          <w:lang w:eastAsia="de-DE"/>
        </w:rPr>
      </w:pPr>
      <w:r>
        <w:rPr>
          <w:rFonts w:cs="Arial"/>
          <w:szCs w:val="20"/>
          <w:lang w:eastAsia="de-DE"/>
        </w:rPr>
        <w:t>Der Begriff „</w:t>
      </w:r>
      <w:r w:rsidRPr="00891671">
        <w:rPr>
          <w:rFonts w:cs="Arial"/>
          <w:b/>
          <w:szCs w:val="20"/>
          <w:lang w:eastAsia="de-DE"/>
        </w:rPr>
        <w:t>DSFA</w:t>
      </w:r>
      <w:r>
        <w:rPr>
          <w:rFonts w:cs="Arial"/>
          <w:szCs w:val="20"/>
          <w:lang w:eastAsia="de-DE"/>
        </w:rPr>
        <w:t>“ wird in diesem Formular für „DSFA-Bericht“ verwendet</w:t>
      </w:r>
    </w:p>
    <w:p w:rsidR="00C500DB" w:rsidRDefault="00C500DB" w:rsidP="00C500DB">
      <w:pPr>
        <w:pStyle w:val="Listenabsatz"/>
        <w:numPr>
          <w:ilvl w:val="0"/>
          <w:numId w:val="19"/>
        </w:numPr>
        <w:spacing w:line="240" w:lineRule="auto"/>
        <w:ind w:left="714" w:hanging="357"/>
        <w:rPr>
          <w:rFonts w:cs="Arial"/>
          <w:szCs w:val="20"/>
          <w:lang w:eastAsia="de-DE"/>
        </w:rPr>
      </w:pPr>
      <w:r>
        <w:rPr>
          <w:rFonts w:cs="Arial"/>
          <w:szCs w:val="20"/>
          <w:lang w:eastAsia="de-DE"/>
        </w:rPr>
        <w:t xml:space="preserve">Parameter des Einzelfalls werden in </w:t>
      </w:r>
      <w:r w:rsidRPr="00891671">
        <w:rPr>
          <w:rFonts w:cs="Arial"/>
          <w:b/>
          <w:szCs w:val="20"/>
          <w:lang w:eastAsia="de-DE"/>
        </w:rPr>
        <w:t>spitzen Klammern</w:t>
      </w:r>
      <w:r>
        <w:rPr>
          <w:rFonts w:cs="Arial"/>
          <w:szCs w:val="20"/>
          <w:lang w:eastAsia="de-DE"/>
        </w:rPr>
        <w:t xml:space="preserve"> angegeben, z.B. „&lt;Name&gt;“</w:t>
      </w:r>
    </w:p>
    <w:p w:rsidR="00C500DB" w:rsidRPr="0028381E" w:rsidRDefault="00C500DB" w:rsidP="00C500DB">
      <w:pPr>
        <w:spacing w:before="240"/>
        <w:rPr>
          <w:rFonts w:cs="Arial"/>
          <w:b/>
          <w:szCs w:val="20"/>
          <w:lang w:eastAsia="de-DE"/>
        </w:rPr>
      </w:pPr>
      <w:r w:rsidRPr="0028381E">
        <w:rPr>
          <w:rFonts w:cs="Arial"/>
          <w:b/>
          <w:szCs w:val="20"/>
          <w:lang w:eastAsia="de-DE"/>
        </w:rPr>
        <w:t>B) Hinweise zu 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C500DB" w:rsidRPr="00F02E31" w:rsidTr="00C500DB">
        <w:trPr>
          <w:trHeight w:val="397"/>
          <w:tblHeader/>
        </w:trPr>
        <w:tc>
          <w:tcPr>
            <w:tcW w:w="1129" w:type="dxa"/>
            <w:shd w:val="clear" w:color="auto" w:fill="7B7B7B"/>
            <w:vAlign w:val="center"/>
          </w:tcPr>
          <w:p w:rsidR="00C500DB" w:rsidRPr="00DA4819" w:rsidRDefault="00C500DB" w:rsidP="00C500DB">
            <w:pPr>
              <w:spacing w:line="240" w:lineRule="auto"/>
              <w:jc w:val="center"/>
              <w:rPr>
                <w:rFonts w:cs="Arial"/>
                <w:color w:val="FFFFFF"/>
              </w:rPr>
            </w:pPr>
            <w:r>
              <w:rPr>
                <w:rFonts w:cs="Arial"/>
                <w:color w:val="FFFFFF"/>
              </w:rPr>
              <w:t>Punkt</w:t>
            </w:r>
          </w:p>
        </w:tc>
        <w:tc>
          <w:tcPr>
            <w:tcW w:w="9477" w:type="dxa"/>
            <w:shd w:val="clear" w:color="auto" w:fill="7B7B7B"/>
            <w:vAlign w:val="center"/>
          </w:tcPr>
          <w:p w:rsidR="00C500DB" w:rsidRPr="00DA4819" w:rsidRDefault="00C500DB" w:rsidP="00C500DB">
            <w:pPr>
              <w:keepNext/>
              <w:spacing w:line="240" w:lineRule="auto"/>
              <w:rPr>
                <w:rFonts w:cs="Arial"/>
                <w:color w:val="FFFFFF"/>
              </w:rPr>
            </w:pPr>
            <w:r>
              <w:rPr>
                <w:rFonts w:cs="Arial"/>
                <w:color w:val="FFFFFF"/>
              </w:rPr>
              <w:t>Ausfüllhinweis</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1.1.1</w:t>
            </w:r>
          </w:p>
        </w:tc>
        <w:tc>
          <w:tcPr>
            <w:tcW w:w="9477" w:type="dxa"/>
            <w:shd w:val="clear" w:color="auto" w:fill="auto"/>
            <w:vAlign w:val="center"/>
          </w:tcPr>
          <w:p w:rsidR="00C500DB" w:rsidRDefault="00C500DB" w:rsidP="00C500DB">
            <w:pPr>
              <w:spacing w:before="120" w:after="120" w:line="240" w:lineRule="auto"/>
            </w:pPr>
            <w:r>
              <w:t xml:space="preserve">Angabe der </w:t>
            </w:r>
            <w:r w:rsidRPr="00426B63">
              <w:rPr>
                <w:b/>
              </w:rPr>
              <w:t>an der DSFA beteiligten Personen</w:t>
            </w:r>
            <w:r>
              <w:t xml:space="preserve"> mit ihrem Namen und ihrer ausgeübten Rolle(n). Die Anzahl der beteiligten Personen kann je nach Komplexität des betrachteten Verarbeitungsvorgangs erheblich schwanken. Typische Rollen bei der DSFA-Durchführung sind:</w:t>
            </w:r>
          </w:p>
          <w:p w:rsidR="00C500DB" w:rsidRDefault="00C500DB" w:rsidP="00C500DB">
            <w:pPr>
              <w:pStyle w:val="Listenabsatz"/>
              <w:numPr>
                <w:ilvl w:val="0"/>
                <w:numId w:val="21"/>
              </w:numPr>
              <w:spacing w:before="120" w:after="120" w:line="240" w:lineRule="auto"/>
            </w:pPr>
            <w:r>
              <w:t>Auftraggeber/in (Person, die für die DSFA insgesamt zuständig ist und diese insbesondere auch aktiviert)</w:t>
            </w:r>
          </w:p>
          <w:p w:rsidR="00C500DB" w:rsidRDefault="00C500DB" w:rsidP="00C500DB">
            <w:pPr>
              <w:pStyle w:val="Listenabsatz"/>
              <w:numPr>
                <w:ilvl w:val="0"/>
                <w:numId w:val="21"/>
              </w:numPr>
              <w:spacing w:before="120" w:after="120" w:line="240" w:lineRule="auto"/>
            </w:pPr>
            <w:r>
              <w:t>Federführung (falls man die DSFA-Durchführung als (Klein-)Projekt versteht, entspricht das Aufgabenprofil der Federführung dem einer Projektleitung)</w:t>
            </w:r>
          </w:p>
          <w:p w:rsidR="00C500DB" w:rsidRDefault="00C500DB" w:rsidP="00C500DB">
            <w:pPr>
              <w:pStyle w:val="Listenabsatz"/>
              <w:numPr>
                <w:ilvl w:val="0"/>
                <w:numId w:val="21"/>
              </w:numPr>
              <w:spacing w:before="120" w:after="120" w:line="240" w:lineRule="auto"/>
            </w:pPr>
            <w:r>
              <w:t>Vertretung Auftraggeber/in (naheliegend ist, dass ein Vertreter der Fachlichkeit, die den betroffenen Verarbeitungsvorgang gestaltet und beschreibt, diese Rolle wahrnimmt)</w:t>
            </w:r>
          </w:p>
          <w:p w:rsidR="00C500DB" w:rsidRDefault="00C500DB" w:rsidP="00C500DB">
            <w:pPr>
              <w:pStyle w:val="Listenabsatz"/>
              <w:numPr>
                <w:ilvl w:val="0"/>
                <w:numId w:val="21"/>
              </w:numPr>
              <w:spacing w:before="120" w:after="120" w:line="240" w:lineRule="auto"/>
            </w:pPr>
            <w:r>
              <w:t>Vertretung IT-Bereich (bei einer DSFA werden zumeist auch die klassischen IT-Sicherheitsziele und die Risikolage der betroffenen IT-Infrastruktur als wesentliche Aspekte mit behandelt)</w:t>
            </w:r>
          </w:p>
          <w:p w:rsidR="00C500DB" w:rsidRDefault="00C500DB" w:rsidP="00C500DB">
            <w:pPr>
              <w:pStyle w:val="Listenabsatz"/>
              <w:numPr>
                <w:ilvl w:val="0"/>
                <w:numId w:val="21"/>
              </w:numPr>
              <w:spacing w:before="120" w:after="120" w:line="240" w:lineRule="auto"/>
            </w:pPr>
            <w:r>
              <w:t>Beratung (naheliegend hierfür ist der Datenschutzbeauftragte)</w:t>
            </w:r>
          </w:p>
          <w:p w:rsidR="00C500DB" w:rsidRDefault="00C500DB" w:rsidP="00C500DB">
            <w:pPr>
              <w:pStyle w:val="Listenabsatz"/>
              <w:numPr>
                <w:ilvl w:val="0"/>
                <w:numId w:val="21"/>
              </w:numPr>
              <w:spacing w:before="120" w:after="120" w:line="240" w:lineRule="auto"/>
            </w:pPr>
            <w:r>
              <w:t>Review (als Qualitätssicherungsmaßnahme ist es oft sinnvoll, eine in der Materie kompetente Person, die bei der DSFA-Erstellung selbst nicht beteiligt war, die DSFA insbesondere im Hinblick auf Logik, Plausibilität, Verständlichkeit und Vollständigkeit überprüfen zu lassen)</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1.1.2</w:t>
            </w:r>
          </w:p>
        </w:tc>
        <w:tc>
          <w:tcPr>
            <w:tcW w:w="9477" w:type="dxa"/>
            <w:shd w:val="clear" w:color="auto" w:fill="auto"/>
            <w:vAlign w:val="center"/>
          </w:tcPr>
          <w:p w:rsidR="00C500DB" w:rsidRPr="00C31AD1" w:rsidRDefault="00C500DB" w:rsidP="00C500DB">
            <w:pPr>
              <w:spacing w:before="120" w:after="120" w:line="240" w:lineRule="auto"/>
            </w:pPr>
            <w:r>
              <w:t>Der mögliche Standard-</w:t>
            </w:r>
            <w:r w:rsidRPr="00C5119C">
              <w:rPr>
                <w:b/>
              </w:rPr>
              <w:t>Status der DSFA</w:t>
            </w:r>
            <w:r>
              <w:t xml:space="preserve"> umfasst auch eine Aktivierung und Deaktivierung. Vor dem Hintergrund der DSFA-Skalierbarkeit wurde der neutrale Begriff „Aktivierung“ gewählt, nicht stärker formalisierte Begriffe wie z.B. „Freigabe“. Eine Deaktivierung kommt etwa in Betracht, wenn die DSFA-Erforderlichkeit wegfällt oder die DSFA durch eine andere DSFA ersetzt wird, bei der die weitere Fortsetzung der DSFA-</w:t>
            </w:r>
            <w:proofErr w:type="spellStart"/>
            <w:r>
              <w:t>Versionierung</w:t>
            </w:r>
            <w:proofErr w:type="spellEnd"/>
            <w:r>
              <w:t xml:space="preserve"> nicht sinnvoll erscheint (z.B. neue DSFA betrachtet ein anderen Zuschnitt des Verarbeitungsvorgangs).</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1.1.3</w:t>
            </w:r>
          </w:p>
        </w:tc>
        <w:tc>
          <w:tcPr>
            <w:tcW w:w="9477" w:type="dxa"/>
            <w:shd w:val="clear" w:color="auto" w:fill="auto"/>
            <w:vAlign w:val="center"/>
          </w:tcPr>
          <w:p w:rsidR="00C500DB" w:rsidRPr="00C31AD1" w:rsidRDefault="00C500DB" w:rsidP="00C500DB">
            <w:pPr>
              <w:spacing w:before="120" w:after="120" w:line="240" w:lineRule="auto"/>
            </w:pPr>
            <w:r>
              <w:t xml:space="preserve">Optionale </w:t>
            </w:r>
            <w:r w:rsidRPr="00C5119C">
              <w:rPr>
                <w:b/>
              </w:rPr>
              <w:t>Anmerkungen zum festgelegten Status</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1.1.4</w:t>
            </w:r>
          </w:p>
        </w:tc>
        <w:tc>
          <w:tcPr>
            <w:tcW w:w="9477" w:type="dxa"/>
            <w:shd w:val="clear" w:color="auto" w:fill="auto"/>
            <w:vAlign w:val="center"/>
          </w:tcPr>
          <w:p w:rsidR="00C500DB" w:rsidRDefault="00C500DB" w:rsidP="00C500DB">
            <w:pPr>
              <w:spacing w:before="120" w:after="120" w:line="240" w:lineRule="auto"/>
            </w:pPr>
            <w:r>
              <w:t xml:space="preserve">Angabe der </w:t>
            </w:r>
            <w:r w:rsidRPr="00DB072F">
              <w:rPr>
                <w:b/>
              </w:rPr>
              <w:t>Kontaktdaten</w:t>
            </w:r>
            <w:r>
              <w:t xml:space="preserve"> des </w:t>
            </w:r>
            <w:r w:rsidRPr="00DB072F">
              <w:rPr>
                <w:b/>
              </w:rPr>
              <w:t>Datenschutzbeauftragten</w:t>
            </w:r>
            <w:r>
              <w:t xml:space="preserve"> bzw. der Datenschutzbeauftragten: </w:t>
            </w:r>
            <w:r w:rsidRPr="00DB072F">
              <w:t>Name, dienstliche Anschrift</w:t>
            </w:r>
            <w:r>
              <w:t>, E-Mail-Adresse, Telefonnummer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_Ref16237160 \r \h </w:instrText>
            </w:r>
            <w:r>
              <w:fldChar w:fldCharType="separate"/>
            </w:r>
            <w:r w:rsidR="00D42BBB">
              <w:t>1.2</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Der Unterschied zwischen einer </w:t>
            </w:r>
            <w:r w:rsidRPr="00C5119C">
              <w:rPr>
                <w:b/>
              </w:rPr>
              <w:t>Anlage und einem Verweis</w:t>
            </w:r>
            <w:r>
              <w:t xml:space="preserve"> zur DSFA ist, dass die Anlage fest und ausschließlich zur DSFA gehört, während die verwiesenen Dokumente auch in anderen Zusammenhängen verwendet werden (Mehrfachverwendung).</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_Ref16237170 \r \h </w:instrText>
            </w:r>
            <w:r>
              <w:fldChar w:fldCharType="separate"/>
            </w:r>
            <w:r w:rsidR="00D42BBB">
              <w:t>1.3</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In der </w:t>
            </w:r>
            <w:r w:rsidRPr="000D17C1">
              <w:rPr>
                <w:b/>
              </w:rPr>
              <w:t>Änderungshistorie</w:t>
            </w:r>
            <w:r>
              <w:t xml:space="preserve"> werden die wesentlichen Änderungen der DSFA nachvollziehbar festgehalten.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_Ref16237180 \r \h </w:instrText>
            </w:r>
            <w:r>
              <w:fldChar w:fldCharType="separate"/>
            </w:r>
            <w:r w:rsidR="00D42BBB">
              <w:t>1.4</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Da die DSFA regelmäßig hinsichtlich eines inzwischen eingetretenen Änderungsbedarfs überprüft werden sollte, kann hier ein </w:t>
            </w:r>
            <w:r w:rsidRPr="000D17C1">
              <w:rPr>
                <w:b/>
              </w:rPr>
              <w:t>routinemäßiges Überprüfungsdatum</w:t>
            </w:r>
            <w:r>
              <w:t xml:space="preserve"> eingetragen werden.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_Ref7782019 \r \h </w:instrText>
            </w:r>
            <w:r>
              <w:fldChar w:fldCharType="separate"/>
            </w:r>
            <w:r w:rsidR="00D42BBB">
              <w:t>2.1.1</w:t>
            </w:r>
            <w:r>
              <w:fldChar w:fldCharType="end"/>
            </w:r>
          </w:p>
        </w:tc>
        <w:tc>
          <w:tcPr>
            <w:tcW w:w="9477" w:type="dxa"/>
            <w:shd w:val="clear" w:color="auto" w:fill="auto"/>
            <w:vAlign w:val="center"/>
          </w:tcPr>
          <w:p w:rsidR="00C500DB" w:rsidRDefault="00C500DB" w:rsidP="00C500DB">
            <w:pPr>
              <w:spacing w:before="120" w:after="120" w:line="240" w:lineRule="auto"/>
            </w:pPr>
            <w:r w:rsidRPr="00C31AD1">
              <w:t>Geben Sie einen kurzen</w:t>
            </w:r>
            <w:r>
              <w:t xml:space="preserve"> </w:t>
            </w:r>
            <w:r w:rsidRPr="00C31AD1">
              <w:rPr>
                <w:b/>
              </w:rPr>
              <w:t>beschreibenden Überblick über die geplante Verarbeitung</w:t>
            </w:r>
            <w:r w:rsidRPr="00C31AD1">
              <w:t>, ihre Art, ih</w:t>
            </w:r>
            <w:r>
              <w:t>ren Umfang, ihren Kontext,</w:t>
            </w:r>
            <w:r w:rsidRPr="00C31AD1">
              <w:t xml:space="preserve"> ihre Beteiligten</w:t>
            </w:r>
            <w:r>
              <w:t xml:space="preserve"> </w:t>
            </w:r>
            <w:proofErr w:type="spellStart"/>
            <w:r>
              <w:t>u.s.w</w:t>
            </w:r>
            <w:proofErr w:type="spellEnd"/>
            <w:proofErr w:type="gramStart"/>
            <w:r>
              <w:t>.</w:t>
            </w:r>
            <w:r w:rsidRPr="00C31AD1">
              <w:t>.</w:t>
            </w:r>
            <w:proofErr w:type="gramEnd"/>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_Ref7780600 \r \h </w:instrText>
            </w:r>
            <w:r>
              <w:fldChar w:fldCharType="separate"/>
            </w:r>
            <w:r w:rsidR="00D42BBB">
              <w:t>2.1.2</w:t>
            </w:r>
            <w:r>
              <w:fldChar w:fldCharType="end"/>
            </w:r>
          </w:p>
        </w:tc>
        <w:tc>
          <w:tcPr>
            <w:tcW w:w="9477" w:type="dxa"/>
            <w:shd w:val="clear" w:color="auto" w:fill="auto"/>
            <w:vAlign w:val="center"/>
          </w:tcPr>
          <w:p w:rsidR="00C500DB" w:rsidRPr="0057021C" w:rsidRDefault="00C500DB" w:rsidP="00C500DB">
            <w:pPr>
              <w:spacing w:before="120" w:after="120" w:line="240" w:lineRule="auto"/>
            </w:pPr>
            <w:r>
              <w:t xml:space="preserve">Voraussetzung für eine rechtskonforme Datenverarbeitung ist eine rechtskonforme </w:t>
            </w:r>
            <w:r w:rsidRPr="00C055E3">
              <w:rPr>
                <w:b/>
              </w:rPr>
              <w:t>Zwecksetzung</w:t>
            </w:r>
            <w:r>
              <w:t xml:space="preserve"> (vgl. Art. 5 Abs. 1 Buchst. b DSGVO). Eine sich daraus ergebende Zweckdefinition ist </w:t>
            </w:r>
            <w:r>
              <w:lastRenderedPageBreak/>
              <w:t>wiederum die Voraussetzung dafür, die erforderlichen Daten und die Angemessenheit der Prozesse einer Verarbeitung bestimmen zu können. Der ausgewiesene Zweck einer Verarbeitung erlaubt eine logische und praktische Abgrenzung bzw. Trennung einer Verarbeitung von anderen Verarbeitungen.</w:t>
            </w:r>
          </w:p>
        </w:tc>
      </w:tr>
      <w:tr w:rsidR="00C500DB" w:rsidRPr="00F02E31" w:rsidTr="00C500DB">
        <w:tc>
          <w:tcPr>
            <w:tcW w:w="1129" w:type="dxa"/>
            <w:shd w:val="clear" w:color="auto" w:fill="auto"/>
            <w:vAlign w:val="center"/>
          </w:tcPr>
          <w:p w:rsidR="00C500DB" w:rsidRDefault="00C500DB" w:rsidP="00C500DB">
            <w:pPr>
              <w:spacing w:line="240" w:lineRule="auto"/>
              <w:jc w:val="center"/>
            </w:pPr>
            <w:r>
              <w:lastRenderedPageBreak/>
              <w:fldChar w:fldCharType="begin"/>
            </w:r>
            <w:r>
              <w:instrText xml:space="preserve"> REF _Ref7781072 \r \h </w:instrText>
            </w:r>
            <w:r>
              <w:fldChar w:fldCharType="separate"/>
            </w:r>
            <w:r w:rsidR="00D42BBB">
              <w:t>2.1.3</w:t>
            </w:r>
            <w:r>
              <w:fldChar w:fldCharType="end"/>
            </w:r>
          </w:p>
        </w:tc>
        <w:tc>
          <w:tcPr>
            <w:tcW w:w="9477" w:type="dxa"/>
            <w:shd w:val="clear" w:color="auto" w:fill="auto"/>
            <w:vAlign w:val="center"/>
          </w:tcPr>
          <w:p w:rsidR="00C500DB" w:rsidRPr="0057021C" w:rsidRDefault="00C500DB" w:rsidP="00C500DB">
            <w:pPr>
              <w:spacing w:before="120" w:after="120" w:line="240" w:lineRule="auto"/>
            </w:pPr>
            <w:r w:rsidRPr="00D37EF3">
              <w:t xml:space="preserve">Soweit keine bereichsspezifische gesetzliche Regelung besteht, kommen als </w:t>
            </w:r>
            <w:r w:rsidRPr="00D37EF3">
              <w:rPr>
                <w:b/>
              </w:rPr>
              <w:t>Rechtsgrundlagen</w:t>
            </w:r>
            <w:r w:rsidRPr="00D37EF3">
              <w:t xml:space="preserve"> die Tatbestände nach </w:t>
            </w:r>
            <w:r>
              <w:t xml:space="preserve">Art. 4 Abs. 1 BayDSG, </w:t>
            </w:r>
            <w:r w:rsidRPr="00D37EF3">
              <w:t xml:space="preserve">Art. 6 </w:t>
            </w:r>
            <w:r>
              <w:t xml:space="preserve">Abs. 1 DSGVO </w:t>
            </w:r>
            <w:r w:rsidRPr="00D37EF3">
              <w:t>– bei besonderen Kategorien personenbezogener Daten in Verbindung mit Art. 9 DSGVO und Art. 8 BayDSG - in Betracht.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_Ref7783584 \r \h </w:instrText>
            </w:r>
            <w:r>
              <w:fldChar w:fldCharType="separate"/>
            </w:r>
            <w:r w:rsidR="00D42BBB">
              <w:t>2.1.4</w:t>
            </w:r>
            <w:r>
              <w:fldChar w:fldCharType="end"/>
            </w:r>
          </w:p>
        </w:tc>
        <w:tc>
          <w:tcPr>
            <w:tcW w:w="9477" w:type="dxa"/>
            <w:shd w:val="clear" w:color="auto" w:fill="auto"/>
            <w:vAlign w:val="center"/>
          </w:tcPr>
          <w:p w:rsidR="00C500DB" w:rsidRPr="00320BF3" w:rsidRDefault="00C500DB" w:rsidP="00C500DB">
            <w:pPr>
              <w:spacing w:before="120" w:after="120" w:line="240" w:lineRule="auto"/>
            </w:pPr>
            <w:r w:rsidRPr="00437DC4">
              <w:t xml:space="preserve">Beschreiben Sie die Maßnahmen, die sicherstellen sollen, dass die </w:t>
            </w:r>
            <w:r w:rsidRPr="00437DC4">
              <w:rPr>
                <w:b/>
              </w:rPr>
              <w:t>Einwilligung</w:t>
            </w:r>
            <w:r w:rsidRPr="00437DC4">
              <w:t xml:space="preserve"> der Betroffenen eingeholt wurde.</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_Ref7781882 \r \h </w:instrText>
            </w:r>
            <w:r>
              <w:fldChar w:fldCharType="separate"/>
            </w:r>
            <w:r w:rsidR="00D42BBB">
              <w:t>2.1.5</w:t>
            </w:r>
            <w:r>
              <w:fldChar w:fldCharType="end"/>
            </w:r>
          </w:p>
        </w:tc>
        <w:tc>
          <w:tcPr>
            <w:tcW w:w="9477" w:type="dxa"/>
            <w:shd w:val="clear" w:color="auto" w:fill="auto"/>
            <w:vAlign w:val="center"/>
          </w:tcPr>
          <w:p w:rsidR="00C500DB" w:rsidRPr="0057021C" w:rsidRDefault="00C500DB" w:rsidP="00C500DB">
            <w:pPr>
              <w:spacing w:before="120" w:after="120" w:line="240" w:lineRule="auto"/>
            </w:pPr>
            <w:r w:rsidRPr="00320BF3">
              <w:t xml:space="preserve">Listen Sie die für die Verarbeitung </w:t>
            </w:r>
            <w:r>
              <w:t xml:space="preserve">neben den Rechtsgrundlagen weiter </w:t>
            </w:r>
            <w:r w:rsidRPr="00320BF3">
              <w:t xml:space="preserve">geltenden </w:t>
            </w:r>
            <w:r w:rsidRPr="00320BF3">
              <w:rPr>
                <w:b/>
              </w:rPr>
              <w:t>Normen, Standards und Zertifizierungen</w:t>
            </w:r>
            <w:r w:rsidRPr="00320BF3">
              <w:t xml:space="preserve"> auf, die </w:t>
            </w:r>
            <w:r>
              <w:t>relevant</w:t>
            </w:r>
            <w:r w:rsidRPr="00320BF3">
              <w:t xml:space="preserve"> sind oder eingehalten</w:t>
            </w:r>
            <w:r>
              <w:t xml:space="preserve"> </w:t>
            </w:r>
            <w:r w:rsidRPr="00320BF3">
              <w:t>werden müssen, nicht zuletzt die genehmigten Verhalt</w:t>
            </w:r>
            <w:r>
              <w:t>ensregeln (vgl. Art. 40 der DSGVO</w:t>
            </w:r>
            <w:r w:rsidRPr="00320BF3">
              <w:t>) und Zertifizierungen zum Datenschutz (vgl. Art. 42</w:t>
            </w:r>
            <w:r>
              <w:t xml:space="preserve"> DSGVO</w:t>
            </w:r>
            <w:r w:rsidRPr="00320BF3">
              <w:t>)</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_Ref7782235 \r \h </w:instrText>
            </w:r>
            <w:r>
              <w:fldChar w:fldCharType="separate"/>
            </w:r>
            <w:r w:rsidR="00D42BBB">
              <w:t>2.1.6</w:t>
            </w:r>
            <w:r>
              <w:fldChar w:fldCharType="end"/>
            </w:r>
          </w:p>
        </w:tc>
        <w:tc>
          <w:tcPr>
            <w:tcW w:w="9477" w:type="dxa"/>
            <w:shd w:val="clear" w:color="auto" w:fill="auto"/>
            <w:vAlign w:val="center"/>
          </w:tcPr>
          <w:p w:rsidR="00C500DB" w:rsidRPr="0057021C" w:rsidRDefault="00C500DB" w:rsidP="00C500DB">
            <w:pPr>
              <w:spacing w:before="120" w:after="120" w:line="240" w:lineRule="auto"/>
            </w:pPr>
            <w:r>
              <w:t xml:space="preserve">Nennen und beschreiben Sie die </w:t>
            </w:r>
            <w:r w:rsidRPr="003777D3">
              <w:rPr>
                <w:b/>
              </w:rPr>
              <w:t>Zuständigkeiten folgender Beteiligten</w:t>
            </w:r>
            <w:r>
              <w:t>:</w:t>
            </w:r>
            <w:r>
              <w:br/>
              <w:t>- Verantwortlicher,</w:t>
            </w:r>
            <w:r>
              <w:br/>
              <w:t xml:space="preserve">- mögliche </w:t>
            </w:r>
            <w:proofErr w:type="spellStart"/>
            <w:r>
              <w:t>Auftragsverarbeiter</w:t>
            </w:r>
            <w:proofErr w:type="spellEnd"/>
            <w:r>
              <w:t>,</w:t>
            </w:r>
            <w:r>
              <w:br/>
              <w:t>- mögliche gemeinsame Verantwortliche sowie</w:t>
            </w:r>
            <w:r>
              <w:br/>
              <w:t xml:space="preserve">- Datenschutzbeauftragter. </w:t>
            </w:r>
          </w:p>
        </w:tc>
      </w:tr>
      <w:tr w:rsidR="00C500DB" w:rsidRPr="00F02E31" w:rsidTr="00C500DB">
        <w:tc>
          <w:tcPr>
            <w:tcW w:w="1129" w:type="dxa"/>
            <w:shd w:val="clear" w:color="auto" w:fill="auto"/>
            <w:vAlign w:val="center"/>
          </w:tcPr>
          <w:p w:rsidR="00C500DB" w:rsidRDefault="00C500DB" w:rsidP="00C500DB">
            <w:pPr>
              <w:spacing w:line="240" w:lineRule="auto"/>
              <w:jc w:val="center"/>
            </w:pPr>
            <w:r>
              <w:t>2.1.7</w:t>
            </w:r>
          </w:p>
        </w:tc>
        <w:tc>
          <w:tcPr>
            <w:tcW w:w="9477" w:type="dxa"/>
            <w:shd w:val="clear" w:color="auto" w:fill="auto"/>
            <w:vAlign w:val="center"/>
          </w:tcPr>
          <w:p w:rsidR="00C500DB" w:rsidRPr="0057021C" w:rsidRDefault="00C500DB" w:rsidP="00C500DB">
            <w:pPr>
              <w:spacing w:before="120" w:after="120" w:line="240" w:lineRule="auto"/>
            </w:pPr>
            <w:r>
              <w:t xml:space="preserve">Nennung der einzelnen </w:t>
            </w:r>
            <w:r w:rsidRPr="0083752D">
              <w:rPr>
                <w:b/>
              </w:rPr>
              <w:t xml:space="preserve">Pflichten des </w:t>
            </w:r>
            <w:proofErr w:type="spellStart"/>
            <w:r w:rsidRPr="0083752D">
              <w:rPr>
                <w:b/>
              </w:rPr>
              <w:t>Auftragsverarbeiters</w:t>
            </w:r>
            <w:proofErr w:type="spellEnd"/>
            <w:r>
              <w:t xml:space="preserve"> gegenüber dem Verantwortlichen bzw. Verweisung auf die bestehende Auftragsverarbeitungsvereinbarung (vgl. Punkt </w:t>
            </w:r>
            <w:r>
              <w:fldChar w:fldCharType="begin"/>
            </w:r>
            <w:r>
              <w:instrText xml:space="preserve"> REF _Ref16237160 \w \h </w:instrText>
            </w:r>
            <w:r>
              <w:fldChar w:fldCharType="separate"/>
            </w:r>
            <w:r w:rsidR="00D42BBB">
              <w:t>1.2</w:t>
            </w:r>
            <w:r>
              <w:fldChar w:fldCharType="end"/>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t>2.1.8</w:t>
            </w:r>
          </w:p>
        </w:tc>
        <w:tc>
          <w:tcPr>
            <w:tcW w:w="9477" w:type="dxa"/>
            <w:shd w:val="clear" w:color="auto" w:fill="auto"/>
            <w:vAlign w:val="center"/>
          </w:tcPr>
          <w:p w:rsidR="00C500DB" w:rsidRPr="0057021C" w:rsidRDefault="00C500DB" w:rsidP="00C500DB">
            <w:pPr>
              <w:spacing w:before="120" w:after="120" w:line="240" w:lineRule="auto"/>
            </w:pPr>
            <w:r>
              <w:t xml:space="preserve">Angabe, ob der Verantwortliche den </w:t>
            </w:r>
            <w:r w:rsidRPr="00AF2623">
              <w:rPr>
                <w:b/>
              </w:rPr>
              <w:t>Standpunkt der betroffenen Personen</w:t>
            </w:r>
            <w:r>
              <w:t xml:space="preserve"> oder ihrer Vertreter zur beabsichtigten Verarbeitung eingeholt hat oder nicht (dann Begründung).</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_Ref7779307 \r \h </w:instrText>
            </w:r>
            <w:r>
              <w:fldChar w:fldCharType="separate"/>
            </w:r>
            <w:r w:rsidR="00D42BBB">
              <w:t>2.2.1</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57021C">
              <w:t xml:space="preserve">Unter </w:t>
            </w:r>
            <w:r w:rsidRPr="00C055E3">
              <w:rPr>
                <w:b/>
              </w:rPr>
              <w:t>Kategorien personenbezogener Daten</w:t>
            </w:r>
            <w:r>
              <w:t xml:space="preserve"> </w:t>
            </w:r>
            <w:r w:rsidRPr="0057021C">
              <w:t>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_Ref7779547 \r \h </w:instrText>
            </w:r>
            <w:r>
              <w:fldChar w:fldCharType="separate"/>
            </w:r>
            <w:r w:rsidR="00D42BBB">
              <w:t>2.2.2</w:t>
            </w:r>
            <w:r>
              <w:fldChar w:fldCharType="end"/>
            </w:r>
          </w:p>
        </w:tc>
        <w:tc>
          <w:tcPr>
            <w:tcW w:w="9477" w:type="dxa"/>
            <w:shd w:val="clear" w:color="auto" w:fill="auto"/>
            <w:vAlign w:val="center"/>
          </w:tcPr>
          <w:p w:rsidR="00C500DB" w:rsidRDefault="00C500DB" w:rsidP="00C500DB">
            <w:pPr>
              <w:spacing w:before="120" w:after="120" w:line="240" w:lineRule="auto"/>
            </w:pPr>
            <w:r>
              <w:t xml:space="preserve">Zu beschreiben sind hier </w:t>
            </w:r>
            <w:r w:rsidRPr="0011516B">
              <w:rPr>
                <w:b/>
              </w:rPr>
              <w:t>Personengruppen, die von der Verarbeitung betroffen</w:t>
            </w:r>
            <w:r>
              <w:t xml:space="preserve"> sind. Beispiel: „Bauantragsteller“ oder „Beihilfeberechtigte und deren Angehörige“. </w:t>
            </w:r>
          </w:p>
          <w:p w:rsidR="00C500DB" w:rsidRPr="00F02E31" w:rsidRDefault="00C500DB" w:rsidP="00C500DB">
            <w:pPr>
              <w:spacing w:before="120" w:after="120" w:line="240" w:lineRule="auto"/>
            </w:pPr>
            <w:r>
              <w:t>Anzugeben sind auch Personengruppen innerhalb der öffentlichen Stellen, deren Daten verarbeitet werden. Beispiel: „Sachbearbeiter im Bauamt“.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_Ref7780563 \r \h </w:instrText>
            </w:r>
            <w:r>
              <w:fldChar w:fldCharType="separate"/>
            </w:r>
            <w:r w:rsidR="00D42BBB">
              <w:t>2.2.3</w:t>
            </w:r>
            <w:r>
              <w:fldChar w:fldCharType="end"/>
            </w:r>
          </w:p>
        </w:tc>
        <w:tc>
          <w:tcPr>
            <w:tcW w:w="9477" w:type="dxa"/>
            <w:shd w:val="clear" w:color="auto" w:fill="auto"/>
            <w:vAlign w:val="center"/>
          </w:tcPr>
          <w:p w:rsidR="00C500DB" w:rsidRPr="00F02E31" w:rsidRDefault="00C500DB" w:rsidP="00C500DB">
            <w:pPr>
              <w:spacing w:before="120" w:after="120" w:line="240" w:lineRule="auto"/>
            </w:pPr>
            <w:r>
              <w:t xml:space="preserve">Nach Art. 4 Nr. 9 DSGVO ist </w:t>
            </w:r>
            <w:r w:rsidRPr="0011516B">
              <w:rPr>
                <w:b/>
              </w:rPr>
              <w:t>Empfänger</w:t>
            </w:r>
            <w:r>
              <w:t xml:space="preserve"> „eine natürliche oder juristische Person, Behörde, Einrichtung oder andere Stelle, der personenbezogene Daten offengelegt werden, unabhängig davon, ob es sich bei ihr um einen Dritten handelt oder nicht“. Zu den Empfängern gehören daher auch </w:t>
            </w:r>
            <w:proofErr w:type="spellStart"/>
            <w:r>
              <w:t>Auftragsverarbeiter</w:t>
            </w:r>
            <w:proofErr w:type="spellEnd"/>
            <w:r>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_Ref7782982 \r \h </w:instrText>
            </w:r>
            <w:r>
              <w:fldChar w:fldCharType="separate"/>
            </w:r>
            <w:r w:rsidR="00D42BBB">
              <w:t>2.2.4</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03457F">
              <w:t>Präsentieren und beschreiben Sie die Funktionsweise und den Ablauf der Datenverarbeitung (von der Datensammlung bis zur Datenlöschung, sowie die verschiedenen Verarbeitungsschritte, Speicherung, etc.) zum Beispiel mit Hilfe eines Diagramm</w:t>
            </w:r>
            <w:r>
              <w:t>s</w:t>
            </w:r>
            <w:r w:rsidRPr="0003457F">
              <w:t xml:space="preserve"> der </w:t>
            </w:r>
            <w:r w:rsidRPr="0003457F">
              <w:rPr>
                <w:b/>
              </w:rPr>
              <w:t>Datenflüsse</w:t>
            </w:r>
            <w:r w:rsidRPr="0003457F">
              <w:t xml:space="preserve"> (fügen Sie es als Anhang hinzu) und einer detaillierten Beschreibung der </w:t>
            </w:r>
            <w:r w:rsidRPr="0003457F">
              <w:rPr>
                <w:b/>
              </w:rPr>
              <w:t>Prozesse</w:t>
            </w:r>
            <w:r w:rsidRPr="0003457F">
              <w: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lastRenderedPageBreak/>
              <w:fldChar w:fldCharType="begin"/>
            </w:r>
            <w:r>
              <w:instrText xml:space="preserve"> REF _Ref7783074 \r \h </w:instrText>
            </w:r>
            <w:r>
              <w:fldChar w:fldCharType="separate"/>
            </w:r>
            <w:r w:rsidR="00D42BBB">
              <w:t>2.2.5</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03457F">
              <w:t xml:space="preserve">Listen Sie die entsprechenden IT-Systeme und andere </w:t>
            </w:r>
            <w:r w:rsidRPr="008A035B">
              <w:rPr>
                <w:b/>
              </w:rPr>
              <w:t>Betriebsmittel</w:t>
            </w:r>
            <w:r w:rsidRPr="0003457F">
              <w:t xml:space="preserve"> auf (Betriebssysteme, Server, Fachanwendungen, Datenbankverwaltungssysteme, Office-</w:t>
            </w:r>
            <w:proofErr w:type="spellStart"/>
            <w:r w:rsidRPr="0003457F">
              <w:t>Suites</w:t>
            </w:r>
            <w:proofErr w:type="spellEnd"/>
            <w:r w:rsidRPr="0003457F">
              <w:t>, Ne</w:t>
            </w:r>
            <w:r>
              <w:t>tze, Protokolle, Konfigurationen, Papierakten</w:t>
            </w:r>
            <w:r w:rsidRPr="0003457F">
              <w:t xml:space="preserve"> usw.).</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_Ref8911407 \r \h </w:instrText>
            </w:r>
            <w:r>
              <w:fldChar w:fldCharType="separate"/>
            </w:r>
            <w:r w:rsidR="00D42BBB">
              <w:t>3.1.1</w:t>
            </w:r>
            <w:r>
              <w:fldChar w:fldCharType="end"/>
            </w:r>
          </w:p>
        </w:tc>
        <w:tc>
          <w:tcPr>
            <w:tcW w:w="9477" w:type="dxa"/>
            <w:shd w:val="clear" w:color="auto" w:fill="auto"/>
            <w:vAlign w:val="center"/>
          </w:tcPr>
          <w:p w:rsidR="00C500DB" w:rsidRPr="008A035B" w:rsidRDefault="00C500DB" w:rsidP="00C500DB">
            <w:pPr>
              <w:spacing w:before="120" w:after="120" w:line="240" w:lineRule="auto"/>
            </w:pPr>
            <w:r>
              <w:t xml:space="preserve">Begründung, warum auf Basis der entsprechenden Rechtsgrundlage die </w:t>
            </w:r>
            <w:r w:rsidRPr="0046157A">
              <w:rPr>
                <w:b/>
              </w:rPr>
              <w:t>Verarbeitung</w:t>
            </w:r>
            <w:r>
              <w:t xml:space="preserve"> personenbezogener Daten </w:t>
            </w:r>
            <w:r w:rsidRPr="0046157A">
              <w:rPr>
                <w:b/>
              </w:rPr>
              <w:t>zwingend erforderlich</w:t>
            </w:r>
            <w:r>
              <w:t xml:space="preserve"> ist und ein </w:t>
            </w:r>
            <w:r w:rsidRPr="0046157A">
              <w:rPr>
                <w:b/>
              </w:rPr>
              <w:t>verhältnismäßiges Mittel</w:t>
            </w:r>
            <w:r>
              <w:t xml:space="preserve"> darstellt, den angestrebten Zweck zu erreichen.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_Ref8911416 \r \h </w:instrText>
            </w:r>
            <w:r>
              <w:fldChar w:fldCharType="separate"/>
            </w:r>
            <w:r w:rsidR="00D42BBB">
              <w:t>3.1.2</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8A035B">
              <w:t xml:space="preserve">Erläutern Sie, warum alle </w:t>
            </w:r>
            <w:r w:rsidRPr="008A035B">
              <w:rPr>
                <w:b/>
              </w:rPr>
              <w:t xml:space="preserve">Daten für </w:t>
            </w:r>
            <w:r>
              <w:rPr>
                <w:b/>
              </w:rPr>
              <w:t>die</w:t>
            </w:r>
            <w:r w:rsidRPr="008A035B">
              <w:rPr>
                <w:b/>
              </w:rPr>
              <w:t xml:space="preserve"> Verarbeitung benötigt</w:t>
            </w:r>
            <w:r w:rsidRPr="008A035B">
              <w:t xml:space="preserve"> werden.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_Ref7783235 \r \h </w:instrText>
            </w:r>
            <w:r>
              <w:fldChar w:fldCharType="separate"/>
            </w:r>
            <w:r w:rsidR="00D42BBB">
              <w:t>3.1.3</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8A035B">
              <w:t xml:space="preserve">Beschreiben Sie, welche Schritte unternommen wurden, um die </w:t>
            </w:r>
            <w:r w:rsidRPr="008A035B">
              <w:rPr>
                <w:b/>
              </w:rPr>
              <w:t>Qualität der Daten</w:t>
            </w:r>
            <w:r w:rsidRPr="008A035B">
              <w:t xml:space="preserve"> sicherzustellen.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_Ref7783250 \r \h </w:instrText>
            </w:r>
            <w:r>
              <w:fldChar w:fldCharType="separate"/>
            </w:r>
            <w:r w:rsidR="00D42BBB">
              <w:t>3.1.4</w:t>
            </w:r>
            <w:r>
              <w:fldChar w:fldCharType="end"/>
            </w:r>
          </w:p>
        </w:tc>
        <w:tc>
          <w:tcPr>
            <w:tcW w:w="9477" w:type="dxa"/>
            <w:shd w:val="clear" w:color="auto" w:fill="auto"/>
            <w:vAlign w:val="center"/>
          </w:tcPr>
          <w:p w:rsidR="00C500DB" w:rsidRPr="00F02E31" w:rsidRDefault="00C500DB" w:rsidP="00C500DB">
            <w:pPr>
              <w:spacing w:before="120" w:after="120" w:line="240" w:lineRule="auto"/>
            </w:pPr>
            <w:r>
              <w:t xml:space="preserve">Nennen Sie die relevanten </w:t>
            </w:r>
            <w:r w:rsidRPr="005D7FF3">
              <w:rPr>
                <w:b/>
              </w:rPr>
              <w:t>Speicherdauern</w:t>
            </w:r>
            <w:r>
              <w:t xml:space="preserve"> und erklären Sie, warum die jeweilige Speicherdauer durch gesetzliche Anforderungen, andere Regelungen und/oder Verarbeitungsbedürfnisse gerechtfertigt ist.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_Ref7783491 \r \h </w:instrText>
            </w:r>
            <w:r>
              <w:fldChar w:fldCharType="separate"/>
            </w:r>
            <w:r w:rsidR="00D42BBB">
              <w:t>3.2.1</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437DC4">
              <w:t xml:space="preserve">Beschreiben Sie, welche </w:t>
            </w:r>
            <w:r w:rsidRPr="00437DC4">
              <w:rPr>
                <w:b/>
              </w:rPr>
              <w:t>Informationen den betroffenen Personen</w:t>
            </w:r>
            <w:r w:rsidRPr="00437DC4">
              <w:t xml:space="preserve"> auf welche Art und Weise zur Verfügung gestellt werden.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_Ref7783539 \r \h </w:instrText>
            </w:r>
            <w:r>
              <w:fldChar w:fldCharType="separate"/>
            </w:r>
            <w:r w:rsidR="00D42BBB">
              <w:t>3.2.2</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5D6C64">
              <w:t xml:space="preserve">Beschreiben Sie die Maßnahmen, mit denen betroffene Personen </w:t>
            </w:r>
            <w:r w:rsidRPr="004D1A0C">
              <w:rPr>
                <w:b/>
              </w:rPr>
              <w:t>Auskunft</w:t>
            </w:r>
            <w:r>
              <w:t xml:space="preserve"> zu ihren verarbeiteten Daten erhalten können (Identifizierung relevanter Daten,</w:t>
            </w:r>
            <w:r w:rsidRPr="005D6C64">
              <w:t xml:space="preserve"> Einsicht</w:t>
            </w:r>
            <w:r>
              <w:t xml:space="preserve">nahme, Datenübermittlung </w:t>
            </w:r>
            <w:proofErr w:type="spellStart"/>
            <w:r>
              <w:t>u.ä.</w:t>
            </w:r>
            <w:proofErr w:type="spellEnd"/>
            <w:r>
              <w:t>)</w:t>
            </w:r>
            <w:r w:rsidRPr="005D6C64">
              <w: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_Ref7783802 \r \h </w:instrText>
            </w:r>
            <w:r>
              <w:fldChar w:fldCharType="separate"/>
            </w:r>
            <w:r w:rsidR="00D42BBB">
              <w:t>3.2.3</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4D1A0C">
              <w:t xml:space="preserve">Beschreiben Sie die Regelungen, mit denen betroffene Personen ihre Daten </w:t>
            </w:r>
            <w:r w:rsidRPr="004D1A0C">
              <w:rPr>
                <w:b/>
              </w:rPr>
              <w:t>löschen</w:t>
            </w:r>
            <w:r w:rsidRPr="004D1A0C">
              <w:t xml:space="preserve">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_Ref7783882 \r \h </w:instrText>
            </w:r>
            <w:r>
              <w:fldChar w:fldCharType="separate"/>
            </w:r>
            <w:r w:rsidR="00D42BBB">
              <w:t>3.2.4</w:t>
            </w:r>
            <w:r>
              <w:fldChar w:fldCharType="end"/>
            </w:r>
          </w:p>
        </w:tc>
        <w:tc>
          <w:tcPr>
            <w:tcW w:w="9477" w:type="dxa"/>
            <w:shd w:val="clear" w:color="auto" w:fill="auto"/>
            <w:vAlign w:val="center"/>
          </w:tcPr>
          <w:p w:rsidR="00C500DB" w:rsidRPr="004D1A0C" w:rsidRDefault="00C500DB" w:rsidP="00C500DB">
            <w:pPr>
              <w:spacing w:before="120" w:after="120" w:line="240" w:lineRule="auto"/>
            </w:pPr>
            <w:r w:rsidRPr="004D1A0C">
              <w:t xml:space="preserve">Beschreiben Sie die Regelungen, mit denen betroffene Personen ihre Daten </w:t>
            </w:r>
            <w:r w:rsidRPr="004D1A0C">
              <w:rPr>
                <w:b/>
              </w:rPr>
              <w:t>berichtigt</w:t>
            </w:r>
            <w:r>
              <w:t xml:space="preserve"> lassen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_Ref7783892 \r \h </w:instrText>
            </w:r>
            <w:r>
              <w:fldChar w:fldCharType="separate"/>
            </w:r>
            <w:r w:rsidR="00D42BBB">
              <w:t>3.2.5</w:t>
            </w:r>
            <w:r>
              <w:fldChar w:fldCharType="end"/>
            </w:r>
          </w:p>
        </w:tc>
        <w:tc>
          <w:tcPr>
            <w:tcW w:w="9477" w:type="dxa"/>
            <w:shd w:val="clear" w:color="auto" w:fill="auto"/>
            <w:vAlign w:val="center"/>
          </w:tcPr>
          <w:p w:rsidR="00C500DB" w:rsidRPr="004D1A0C" w:rsidRDefault="00C500DB" w:rsidP="00C500DB">
            <w:pPr>
              <w:spacing w:before="120" w:after="120" w:line="240" w:lineRule="auto"/>
            </w:pPr>
            <w:r>
              <w:t>B</w:t>
            </w:r>
            <w:r w:rsidRPr="004D1A0C">
              <w:t xml:space="preserve">eschreiben Sie die Regelungen, mit denen betroffene Personen die Verarbeitung ihrer Daten </w:t>
            </w:r>
            <w:r w:rsidRPr="004D1A0C">
              <w:rPr>
                <w:b/>
              </w:rPr>
              <w:t>einschränken</w:t>
            </w:r>
            <w:r w:rsidRPr="004D1A0C">
              <w:t xml:space="preserve"> und ihr </w:t>
            </w:r>
            <w:r w:rsidRPr="004D1A0C">
              <w:rPr>
                <w:b/>
              </w:rPr>
              <w:t>widersprechen</w:t>
            </w:r>
            <w:r w:rsidRPr="004D1A0C">
              <w:t xml:space="preserve"> können</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_Ref7783899 \r \h </w:instrText>
            </w:r>
            <w:r>
              <w:fldChar w:fldCharType="separate"/>
            </w:r>
            <w:r w:rsidR="00D42BBB">
              <w:t>3.2.6</w:t>
            </w:r>
            <w:r>
              <w:fldChar w:fldCharType="end"/>
            </w:r>
          </w:p>
        </w:tc>
        <w:tc>
          <w:tcPr>
            <w:tcW w:w="9477" w:type="dxa"/>
            <w:shd w:val="clear" w:color="auto" w:fill="auto"/>
            <w:vAlign w:val="center"/>
          </w:tcPr>
          <w:p w:rsidR="00C500DB" w:rsidRPr="004D1A0C" w:rsidRDefault="00C500DB" w:rsidP="00C500DB">
            <w:pPr>
              <w:spacing w:before="120" w:after="120" w:line="240" w:lineRule="auto"/>
            </w:pPr>
            <w:r>
              <w:t>B</w:t>
            </w:r>
            <w:r w:rsidRPr="004D1A0C">
              <w:t>eschreiben Sie die Maßnahmen, mi</w:t>
            </w:r>
            <w:r>
              <w:t xml:space="preserve">t denen betroffene Personen ihr ggf. bestehendes Recht auf </w:t>
            </w:r>
            <w:r w:rsidRPr="00D0125A">
              <w:rPr>
                <w:b/>
              </w:rPr>
              <w:t>Datenübertrag</w:t>
            </w:r>
            <w:r>
              <w:rPr>
                <w:b/>
              </w:rPr>
              <w:t>barkeit</w:t>
            </w:r>
            <w:r>
              <w:t xml:space="preserve"> ausüben</w:t>
            </w:r>
            <w:r w:rsidRPr="004D1A0C">
              <w:t xml:space="preserve">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_Ref7784075 \r \h </w:instrText>
            </w:r>
            <w:r>
              <w:fldChar w:fldCharType="separate"/>
            </w:r>
            <w:r w:rsidR="00D42BBB">
              <w:t>4.1.1</w:t>
            </w:r>
            <w:r>
              <w:fldChar w:fldCharType="end"/>
            </w:r>
          </w:p>
        </w:tc>
        <w:tc>
          <w:tcPr>
            <w:tcW w:w="9477" w:type="dxa"/>
            <w:shd w:val="clear" w:color="auto" w:fill="auto"/>
            <w:vAlign w:val="center"/>
          </w:tcPr>
          <w:p w:rsidR="00C500DB" w:rsidRDefault="00C500DB" w:rsidP="00C500DB">
            <w:pPr>
              <w:spacing w:before="120" w:after="120" w:line="240" w:lineRule="auto"/>
            </w:pPr>
            <w:r>
              <w:t xml:space="preserve">Zum Nachweis der </w:t>
            </w:r>
            <w:r w:rsidRPr="003B59BF">
              <w:rPr>
                <w:b/>
              </w:rPr>
              <w:t>Erfüllung der SDM-Datensicherheitsziele</w:t>
            </w:r>
            <w:r>
              <w:t xml:space="preserve"> verweisen Sie auf die ausgefüllte Anlage </w:t>
            </w:r>
            <w:r>
              <w:rPr>
                <w:rFonts w:cs="Arial"/>
                <w:szCs w:val="22"/>
                <w:lang w:eastAsia="de-DE"/>
              </w:rPr>
              <w:t>Risikoanalyse Datensicherheitsziele oder stellen eine entsprechende Risikoanalyse dar.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_Ref7784280 \r \h </w:instrText>
            </w:r>
            <w:r>
              <w:fldChar w:fldCharType="separate"/>
            </w:r>
            <w:r w:rsidR="00D42BBB">
              <w:t>4.1.2</w:t>
            </w:r>
            <w:r>
              <w:fldChar w:fldCharType="end"/>
            </w:r>
          </w:p>
        </w:tc>
        <w:tc>
          <w:tcPr>
            <w:tcW w:w="9477" w:type="dxa"/>
            <w:shd w:val="clear" w:color="auto" w:fill="auto"/>
            <w:vAlign w:val="center"/>
          </w:tcPr>
          <w:p w:rsidR="00C500DB" w:rsidRDefault="00C500DB" w:rsidP="00C500DB">
            <w:pPr>
              <w:spacing w:before="120" w:after="120" w:line="240" w:lineRule="auto"/>
            </w:pPr>
            <w:r>
              <w:t xml:space="preserve">Zum Nachweis der </w:t>
            </w:r>
            <w:r w:rsidRPr="003B59BF">
              <w:rPr>
                <w:b/>
              </w:rPr>
              <w:t>Erf</w:t>
            </w:r>
            <w:r>
              <w:rPr>
                <w:b/>
              </w:rPr>
              <w:t>üllung der SDM-Schutzbedarf</w:t>
            </w:r>
            <w:r w:rsidRPr="003B59BF">
              <w:rPr>
                <w:b/>
              </w:rPr>
              <w:t>sziele</w:t>
            </w:r>
            <w:r>
              <w:t xml:space="preserve"> verweisen Sie auf die ausgefüllte Anlage </w:t>
            </w:r>
            <w:r>
              <w:rPr>
                <w:rFonts w:cs="Arial"/>
                <w:szCs w:val="22"/>
                <w:lang w:eastAsia="de-DE"/>
              </w:rPr>
              <w:t>Risikoanalyse Datensicherheitsziele oder stellen eine entsprechende Risikoanalyse dar.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_Ref7784340 \r \h </w:instrText>
            </w:r>
            <w:r>
              <w:fldChar w:fldCharType="separate"/>
            </w:r>
            <w:r w:rsidR="00D42BBB">
              <w:t>4.1.3</w:t>
            </w:r>
            <w:r>
              <w:fldChar w:fldCharType="end"/>
            </w:r>
          </w:p>
        </w:tc>
        <w:tc>
          <w:tcPr>
            <w:tcW w:w="9477" w:type="dxa"/>
            <w:shd w:val="clear" w:color="auto" w:fill="auto"/>
            <w:vAlign w:val="center"/>
          </w:tcPr>
          <w:p w:rsidR="00C500DB" w:rsidRDefault="00C500DB" w:rsidP="00C500DB">
            <w:pPr>
              <w:spacing w:before="120" w:after="120" w:line="240" w:lineRule="auto"/>
            </w:pPr>
            <w:r>
              <w:t xml:space="preserve">Stellen Sie summarisch dar, </w:t>
            </w:r>
            <w:r w:rsidRPr="003B59BF">
              <w:rPr>
                <w:b/>
              </w:rPr>
              <w:t>wie die Anforderungen der DSGVO durch die Verarbeitung eingehalten werden</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_Ref7784409 \r \h </w:instrText>
            </w:r>
            <w:r>
              <w:fldChar w:fldCharType="separate"/>
            </w:r>
            <w:r w:rsidR="00D42BBB">
              <w:t>4.1.4</w:t>
            </w:r>
            <w:r>
              <w:fldChar w:fldCharType="end"/>
            </w:r>
          </w:p>
        </w:tc>
        <w:tc>
          <w:tcPr>
            <w:tcW w:w="9477" w:type="dxa"/>
            <w:shd w:val="clear" w:color="auto" w:fill="auto"/>
            <w:vAlign w:val="center"/>
          </w:tcPr>
          <w:p w:rsidR="00C500DB" w:rsidRDefault="00C500DB" w:rsidP="00C500DB">
            <w:pPr>
              <w:spacing w:before="120" w:after="120" w:line="240" w:lineRule="auto"/>
            </w:pPr>
            <w:r>
              <w:t xml:space="preserve">Stellen Sie dar, ob und falls ja, wie die </w:t>
            </w:r>
            <w:r w:rsidRPr="003B59BF">
              <w:rPr>
                <w:b/>
              </w:rPr>
              <w:t>Abstimmung mit der zuständigen Datenschutzaufsichtsbehörde</w:t>
            </w:r>
            <w:r>
              <w:t xml:space="preserve"> mit welchen Ergebnissen erfolgt ist.</w:t>
            </w:r>
          </w:p>
        </w:tc>
      </w:tr>
    </w:tbl>
    <w:p w:rsidR="00C500DB" w:rsidRDefault="00C500DB" w:rsidP="00436384">
      <w:pPr>
        <w:pStyle w:val="Textkrper"/>
      </w:pPr>
    </w:p>
    <w:sectPr w:rsidR="00C500DB" w:rsidSect="00F11E41">
      <w:footerReference w:type="default" r:id="rId8"/>
      <w:footerReference w:type="first" r:id="rId9"/>
      <w:pgSz w:w="11907" w:h="16840" w:code="9"/>
      <w:pgMar w:top="1134" w:right="567" w:bottom="851" w:left="85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F6" w:rsidRDefault="00D94FF6">
      <w:r>
        <w:separator/>
      </w:r>
    </w:p>
    <w:p w:rsidR="00D94FF6" w:rsidRDefault="00D94FF6"/>
    <w:p w:rsidR="00D94FF6" w:rsidRDefault="00D94FF6"/>
    <w:p w:rsidR="00D94FF6" w:rsidRDefault="00D94FF6" w:rsidP="0046150F"/>
  </w:endnote>
  <w:endnote w:type="continuationSeparator" w:id="0">
    <w:p w:rsidR="00D94FF6" w:rsidRDefault="00D94FF6">
      <w:r>
        <w:continuationSeparator/>
      </w:r>
    </w:p>
    <w:p w:rsidR="00D94FF6" w:rsidRDefault="00D94FF6"/>
    <w:p w:rsidR="00D94FF6" w:rsidRDefault="00D94FF6"/>
    <w:p w:rsidR="00D94FF6" w:rsidRDefault="00D94FF6"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40" w:rsidRPr="00C82E7A" w:rsidRDefault="00AA3540">
    <w:pPr>
      <w:pStyle w:val="Fuzeile"/>
      <w:rPr>
        <w:sz w:val="18"/>
        <w:szCs w:val="18"/>
      </w:rPr>
    </w:pPr>
    <w:r w:rsidRPr="00C82E7A">
      <w:rPr>
        <w:sz w:val="18"/>
        <w:szCs w:val="18"/>
      </w:rPr>
      <w:t>DSFA-Bericht</w:t>
    </w:r>
    <w:r>
      <w:rPr>
        <w:sz w:val="18"/>
        <w:szCs w:val="18"/>
      </w:rPr>
      <w:t xml:space="preserve"> (</w:t>
    </w:r>
    <w:proofErr w:type="spellStart"/>
    <w:r>
      <w:rPr>
        <w:sz w:val="18"/>
        <w:szCs w:val="18"/>
      </w:rPr>
      <w:t>Dok</w:t>
    </w:r>
    <w:proofErr w:type="spellEnd"/>
    <w:r>
      <w:rPr>
        <w:sz w:val="18"/>
        <w:szCs w:val="18"/>
      </w:rPr>
      <w:t xml:space="preserve">-ID: </w:t>
    </w:r>
    <w:r w:rsidR="00A70236">
      <w:rPr>
        <w:sz w:val="18"/>
        <w:szCs w:val="18"/>
      </w:rPr>
      <w:t>&lt;</w:t>
    </w:r>
    <w:proofErr w:type="spellStart"/>
    <w:r w:rsidR="00A70236">
      <w:rPr>
        <w:sz w:val="18"/>
        <w:szCs w:val="18"/>
      </w:rPr>
      <w:t>Dok</w:t>
    </w:r>
    <w:proofErr w:type="spellEnd"/>
    <w:r w:rsidR="00A70236">
      <w:rPr>
        <w:sz w:val="18"/>
        <w:szCs w:val="18"/>
      </w:rPr>
      <w:t>-ID&gt;</w:t>
    </w:r>
    <w:r>
      <w:rPr>
        <w:sz w:val="18"/>
        <w:szCs w:val="18"/>
      </w:rPr>
      <w:t>)</w:t>
    </w:r>
    <w:r w:rsidRPr="00C82E7A">
      <w:rPr>
        <w:sz w:val="18"/>
        <w:szCs w:val="18"/>
      </w:rPr>
      <w:tab/>
    </w:r>
    <w:r w:rsidRPr="00C82E7A">
      <w:rPr>
        <w:sz w:val="18"/>
        <w:szCs w:val="18"/>
      </w:rPr>
      <w:tab/>
    </w:r>
    <w:r w:rsidRPr="00C82E7A">
      <w:rPr>
        <w:sz w:val="18"/>
        <w:szCs w:val="18"/>
      </w:rPr>
      <w:tab/>
      <w:t xml:space="preserve">Seite </w:t>
    </w:r>
    <w:r w:rsidRPr="00C82E7A">
      <w:rPr>
        <w:sz w:val="18"/>
        <w:szCs w:val="18"/>
      </w:rPr>
      <w:fldChar w:fldCharType="begin"/>
    </w:r>
    <w:r w:rsidRPr="00C82E7A">
      <w:rPr>
        <w:sz w:val="18"/>
        <w:szCs w:val="18"/>
      </w:rPr>
      <w:instrText xml:space="preserve"> PAGE  \* Arabic  \* MERGEFORMAT </w:instrText>
    </w:r>
    <w:r w:rsidRPr="00C82E7A">
      <w:rPr>
        <w:sz w:val="18"/>
        <w:szCs w:val="18"/>
      </w:rPr>
      <w:fldChar w:fldCharType="separate"/>
    </w:r>
    <w:r w:rsidR="00A70236">
      <w:rPr>
        <w:noProof/>
        <w:sz w:val="18"/>
        <w:szCs w:val="18"/>
      </w:rPr>
      <w:t>4</w:t>
    </w:r>
    <w:r w:rsidRPr="00C82E7A">
      <w:rPr>
        <w:sz w:val="18"/>
        <w:szCs w:val="18"/>
      </w:rPr>
      <w:fldChar w:fldCharType="end"/>
    </w:r>
    <w:r w:rsidRPr="00C82E7A">
      <w:rPr>
        <w:sz w:val="18"/>
        <w:szCs w:val="18"/>
      </w:rPr>
      <w:t xml:space="preserve"> von </w:t>
    </w:r>
    <w:r w:rsidRPr="00C82E7A">
      <w:rPr>
        <w:sz w:val="18"/>
        <w:szCs w:val="18"/>
      </w:rPr>
      <w:fldChar w:fldCharType="begin"/>
    </w:r>
    <w:r w:rsidRPr="00C82E7A">
      <w:rPr>
        <w:sz w:val="18"/>
        <w:szCs w:val="18"/>
      </w:rPr>
      <w:instrText xml:space="preserve"> DOCPROPERTY  Pages  \* MERGEFORMAT </w:instrText>
    </w:r>
    <w:r w:rsidRPr="00C82E7A">
      <w:rPr>
        <w:sz w:val="18"/>
        <w:szCs w:val="18"/>
      </w:rPr>
      <w:fldChar w:fldCharType="separate"/>
    </w:r>
    <w:r w:rsidR="00D42BBB">
      <w:rPr>
        <w:sz w:val="18"/>
        <w:szCs w:val="18"/>
      </w:rPr>
      <w:t>10</w:t>
    </w:r>
    <w:r w:rsidRPr="00C82E7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40" w:rsidRPr="00A252DF" w:rsidRDefault="00AA3540"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BE3E5"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AA3540" w:rsidRPr="00D2064C" w:rsidRDefault="00AA3540"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AA3540" w:rsidRPr="00C2544D" w:rsidRDefault="00AA3540"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F6" w:rsidRDefault="00D94FF6">
      <w:r>
        <w:separator/>
      </w:r>
    </w:p>
    <w:p w:rsidR="00D94FF6" w:rsidRDefault="00D94FF6"/>
    <w:p w:rsidR="00D94FF6" w:rsidRDefault="00D94FF6"/>
    <w:p w:rsidR="00D94FF6" w:rsidRDefault="00D94FF6" w:rsidP="0046150F"/>
  </w:footnote>
  <w:footnote w:type="continuationSeparator" w:id="0">
    <w:p w:rsidR="00D94FF6" w:rsidRDefault="00D94FF6">
      <w:r>
        <w:continuationSeparator/>
      </w:r>
    </w:p>
    <w:p w:rsidR="00D94FF6" w:rsidRDefault="00D94FF6"/>
    <w:p w:rsidR="00D94FF6" w:rsidRDefault="00D94FF6"/>
    <w:p w:rsidR="00D94FF6" w:rsidRDefault="00D94FF6" w:rsidP="004615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08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0D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F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4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A4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4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9368492"/>
    <w:lvl w:ilvl="0">
      <w:start w:val="1"/>
      <w:numFmt w:val="decimal"/>
      <w:lvlText w:val="%1."/>
      <w:lvlJc w:val="left"/>
      <w:pPr>
        <w:tabs>
          <w:tab w:val="num" w:pos="360"/>
        </w:tabs>
        <w:ind w:left="360" w:hanging="360"/>
      </w:pPr>
    </w:lvl>
  </w:abstractNum>
  <w:abstractNum w:abstractNumId="7" w15:restartNumberingAfterBreak="0">
    <w:nsid w:val="FFFFFFFB"/>
    <w:multiLevelType w:val="multilevel"/>
    <w:tmpl w:val="18CE0828"/>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284"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8" w15:restartNumberingAfterBreak="0">
    <w:nsid w:val="20B03C80"/>
    <w:multiLevelType w:val="hybridMultilevel"/>
    <w:tmpl w:val="89F8897A"/>
    <w:lvl w:ilvl="0" w:tplc="46741D82">
      <w:start w:val="1"/>
      <w:numFmt w:val="decimal"/>
      <w:lvlText w:val="%1."/>
      <w:lvlJc w:val="left"/>
      <w:pPr>
        <w:ind w:left="1122" w:hanging="552"/>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9"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3"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8F5F6B"/>
    <w:multiLevelType w:val="hybridMultilevel"/>
    <w:tmpl w:val="B38205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1"/>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14"/>
  </w:num>
  <w:num w:numId="21">
    <w:abstractNumId w:val="9"/>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2D3A38"/>
    <w:rsid w:val="00002298"/>
    <w:rsid w:val="0000342E"/>
    <w:rsid w:val="000134FE"/>
    <w:rsid w:val="00015383"/>
    <w:rsid w:val="0002095E"/>
    <w:rsid w:val="00020E50"/>
    <w:rsid w:val="00021412"/>
    <w:rsid w:val="00022F7D"/>
    <w:rsid w:val="00023607"/>
    <w:rsid w:val="00027146"/>
    <w:rsid w:val="0003457F"/>
    <w:rsid w:val="00036B4A"/>
    <w:rsid w:val="00036BFA"/>
    <w:rsid w:val="000373D7"/>
    <w:rsid w:val="000377BC"/>
    <w:rsid w:val="00041E59"/>
    <w:rsid w:val="00043C7F"/>
    <w:rsid w:val="00046F2A"/>
    <w:rsid w:val="00051FE5"/>
    <w:rsid w:val="0005730A"/>
    <w:rsid w:val="000618F1"/>
    <w:rsid w:val="000626BD"/>
    <w:rsid w:val="00067CE1"/>
    <w:rsid w:val="00071E51"/>
    <w:rsid w:val="00072A81"/>
    <w:rsid w:val="00075A4D"/>
    <w:rsid w:val="00077CD4"/>
    <w:rsid w:val="00080FD8"/>
    <w:rsid w:val="0008366B"/>
    <w:rsid w:val="00083A5B"/>
    <w:rsid w:val="0009067B"/>
    <w:rsid w:val="00090806"/>
    <w:rsid w:val="00090F3A"/>
    <w:rsid w:val="00096BF1"/>
    <w:rsid w:val="000A2C5C"/>
    <w:rsid w:val="000A343D"/>
    <w:rsid w:val="000B406A"/>
    <w:rsid w:val="000B4238"/>
    <w:rsid w:val="000B58A5"/>
    <w:rsid w:val="000C015A"/>
    <w:rsid w:val="000C6A60"/>
    <w:rsid w:val="000C76FA"/>
    <w:rsid w:val="000C788F"/>
    <w:rsid w:val="000D0FEA"/>
    <w:rsid w:val="000D17C1"/>
    <w:rsid w:val="000D3349"/>
    <w:rsid w:val="000E243A"/>
    <w:rsid w:val="000E2795"/>
    <w:rsid w:val="000E2D6F"/>
    <w:rsid w:val="000E301F"/>
    <w:rsid w:val="000E4429"/>
    <w:rsid w:val="000E4B8B"/>
    <w:rsid w:val="000E575B"/>
    <w:rsid w:val="000F5D40"/>
    <w:rsid w:val="00100882"/>
    <w:rsid w:val="001065CF"/>
    <w:rsid w:val="0011516B"/>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4D8B"/>
    <w:rsid w:val="001A3ED6"/>
    <w:rsid w:val="001A731F"/>
    <w:rsid w:val="001B3362"/>
    <w:rsid w:val="001B39CB"/>
    <w:rsid w:val="001B628A"/>
    <w:rsid w:val="001B67EF"/>
    <w:rsid w:val="001B7E3F"/>
    <w:rsid w:val="001C2787"/>
    <w:rsid w:val="001C5209"/>
    <w:rsid w:val="001C741F"/>
    <w:rsid w:val="001C7B8C"/>
    <w:rsid w:val="001D02C5"/>
    <w:rsid w:val="001D08E4"/>
    <w:rsid w:val="001D26C0"/>
    <w:rsid w:val="001D2ACD"/>
    <w:rsid w:val="001D53E0"/>
    <w:rsid w:val="001E30BD"/>
    <w:rsid w:val="001E3538"/>
    <w:rsid w:val="001E5B1D"/>
    <w:rsid w:val="001E72CB"/>
    <w:rsid w:val="001E7B46"/>
    <w:rsid w:val="001F0E38"/>
    <w:rsid w:val="001F0E9B"/>
    <w:rsid w:val="001F49EC"/>
    <w:rsid w:val="001F67BC"/>
    <w:rsid w:val="00203225"/>
    <w:rsid w:val="00204422"/>
    <w:rsid w:val="00206B99"/>
    <w:rsid w:val="00212C2A"/>
    <w:rsid w:val="00215199"/>
    <w:rsid w:val="0022514B"/>
    <w:rsid w:val="0023133F"/>
    <w:rsid w:val="002316F8"/>
    <w:rsid w:val="00232298"/>
    <w:rsid w:val="00232918"/>
    <w:rsid w:val="00232C17"/>
    <w:rsid w:val="00232C7F"/>
    <w:rsid w:val="002352F6"/>
    <w:rsid w:val="0023695F"/>
    <w:rsid w:val="00236BC6"/>
    <w:rsid w:val="002417CD"/>
    <w:rsid w:val="002436EC"/>
    <w:rsid w:val="0024519C"/>
    <w:rsid w:val="00247A24"/>
    <w:rsid w:val="00247EF8"/>
    <w:rsid w:val="002515E6"/>
    <w:rsid w:val="00257710"/>
    <w:rsid w:val="002602EA"/>
    <w:rsid w:val="00263104"/>
    <w:rsid w:val="00264BBC"/>
    <w:rsid w:val="00264E4D"/>
    <w:rsid w:val="00265C38"/>
    <w:rsid w:val="00266CF4"/>
    <w:rsid w:val="00267C8E"/>
    <w:rsid w:val="00272491"/>
    <w:rsid w:val="00272886"/>
    <w:rsid w:val="00275E90"/>
    <w:rsid w:val="002774EF"/>
    <w:rsid w:val="00281A0F"/>
    <w:rsid w:val="0028381E"/>
    <w:rsid w:val="00284C3C"/>
    <w:rsid w:val="00292225"/>
    <w:rsid w:val="00296741"/>
    <w:rsid w:val="002A1169"/>
    <w:rsid w:val="002A2466"/>
    <w:rsid w:val="002A3054"/>
    <w:rsid w:val="002A3D98"/>
    <w:rsid w:val="002A7CAF"/>
    <w:rsid w:val="002B12E5"/>
    <w:rsid w:val="002B1535"/>
    <w:rsid w:val="002B590D"/>
    <w:rsid w:val="002B7496"/>
    <w:rsid w:val="002C3750"/>
    <w:rsid w:val="002C37C5"/>
    <w:rsid w:val="002D1C90"/>
    <w:rsid w:val="002D2308"/>
    <w:rsid w:val="002D31CE"/>
    <w:rsid w:val="002D3768"/>
    <w:rsid w:val="002D3A38"/>
    <w:rsid w:val="002D6DEE"/>
    <w:rsid w:val="002D7D30"/>
    <w:rsid w:val="002E15C0"/>
    <w:rsid w:val="002E2504"/>
    <w:rsid w:val="002E35DE"/>
    <w:rsid w:val="002E52B6"/>
    <w:rsid w:val="002E79CE"/>
    <w:rsid w:val="002F1E4C"/>
    <w:rsid w:val="002F261F"/>
    <w:rsid w:val="002F4624"/>
    <w:rsid w:val="002F6659"/>
    <w:rsid w:val="00300F36"/>
    <w:rsid w:val="00302288"/>
    <w:rsid w:val="00302E36"/>
    <w:rsid w:val="00304363"/>
    <w:rsid w:val="00310D09"/>
    <w:rsid w:val="003177B8"/>
    <w:rsid w:val="00320BF3"/>
    <w:rsid w:val="00321070"/>
    <w:rsid w:val="003250FC"/>
    <w:rsid w:val="00325689"/>
    <w:rsid w:val="00326797"/>
    <w:rsid w:val="003354B0"/>
    <w:rsid w:val="00335A9C"/>
    <w:rsid w:val="0034171B"/>
    <w:rsid w:val="00342FE6"/>
    <w:rsid w:val="00344756"/>
    <w:rsid w:val="003454C3"/>
    <w:rsid w:val="00345BC4"/>
    <w:rsid w:val="00345BFA"/>
    <w:rsid w:val="00351178"/>
    <w:rsid w:val="00354375"/>
    <w:rsid w:val="003547B6"/>
    <w:rsid w:val="00360979"/>
    <w:rsid w:val="00367090"/>
    <w:rsid w:val="003679E5"/>
    <w:rsid w:val="00372258"/>
    <w:rsid w:val="00372296"/>
    <w:rsid w:val="0037276F"/>
    <w:rsid w:val="0037615A"/>
    <w:rsid w:val="00377573"/>
    <w:rsid w:val="003777D3"/>
    <w:rsid w:val="00380620"/>
    <w:rsid w:val="00384807"/>
    <w:rsid w:val="00387D2D"/>
    <w:rsid w:val="00390B95"/>
    <w:rsid w:val="00391D9D"/>
    <w:rsid w:val="00396A37"/>
    <w:rsid w:val="003A0634"/>
    <w:rsid w:val="003A0FFE"/>
    <w:rsid w:val="003A683E"/>
    <w:rsid w:val="003A691E"/>
    <w:rsid w:val="003B32C8"/>
    <w:rsid w:val="003B59BF"/>
    <w:rsid w:val="003C1B94"/>
    <w:rsid w:val="003C5C3D"/>
    <w:rsid w:val="003C6445"/>
    <w:rsid w:val="003C6681"/>
    <w:rsid w:val="003C7072"/>
    <w:rsid w:val="003D0855"/>
    <w:rsid w:val="003D408B"/>
    <w:rsid w:val="003D54D3"/>
    <w:rsid w:val="003E06F4"/>
    <w:rsid w:val="003E2583"/>
    <w:rsid w:val="003E4D06"/>
    <w:rsid w:val="003F421F"/>
    <w:rsid w:val="003F4930"/>
    <w:rsid w:val="00400095"/>
    <w:rsid w:val="00400F19"/>
    <w:rsid w:val="00401B49"/>
    <w:rsid w:val="00404866"/>
    <w:rsid w:val="004067AE"/>
    <w:rsid w:val="00410C86"/>
    <w:rsid w:val="00412374"/>
    <w:rsid w:val="00421691"/>
    <w:rsid w:val="00421E15"/>
    <w:rsid w:val="0042209E"/>
    <w:rsid w:val="00425473"/>
    <w:rsid w:val="00425797"/>
    <w:rsid w:val="00426B63"/>
    <w:rsid w:val="00427248"/>
    <w:rsid w:val="00427B19"/>
    <w:rsid w:val="0043093E"/>
    <w:rsid w:val="00431C83"/>
    <w:rsid w:val="00436384"/>
    <w:rsid w:val="00437DC4"/>
    <w:rsid w:val="00437E9F"/>
    <w:rsid w:val="00440911"/>
    <w:rsid w:val="00441021"/>
    <w:rsid w:val="00441395"/>
    <w:rsid w:val="004434BF"/>
    <w:rsid w:val="00445ABE"/>
    <w:rsid w:val="004478B5"/>
    <w:rsid w:val="004520B1"/>
    <w:rsid w:val="00453140"/>
    <w:rsid w:val="00455B92"/>
    <w:rsid w:val="004614B0"/>
    <w:rsid w:val="0046150F"/>
    <w:rsid w:val="0046157A"/>
    <w:rsid w:val="00461850"/>
    <w:rsid w:val="00467D07"/>
    <w:rsid w:val="0047341E"/>
    <w:rsid w:val="0047422B"/>
    <w:rsid w:val="004770B8"/>
    <w:rsid w:val="00477F14"/>
    <w:rsid w:val="00480245"/>
    <w:rsid w:val="00487F2C"/>
    <w:rsid w:val="00492BDF"/>
    <w:rsid w:val="00494868"/>
    <w:rsid w:val="00495FFC"/>
    <w:rsid w:val="004967A2"/>
    <w:rsid w:val="004B2EEA"/>
    <w:rsid w:val="004B30FD"/>
    <w:rsid w:val="004B6A08"/>
    <w:rsid w:val="004C3472"/>
    <w:rsid w:val="004C4639"/>
    <w:rsid w:val="004C5337"/>
    <w:rsid w:val="004C5F4E"/>
    <w:rsid w:val="004D1A0C"/>
    <w:rsid w:val="004D1EE1"/>
    <w:rsid w:val="004D23ED"/>
    <w:rsid w:val="004D3DB5"/>
    <w:rsid w:val="004D4F0B"/>
    <w:rsid w:val="004D5AC6"/>
    <w:rsid w:val="004D631E"/>
    <w:rsid w:val="004D6AA8"/>
    <w:rsid w:val="004D7DF4"/>
    <w:rsid w:val="004D7ECA"/>
    <w:rsid w:val="004E0765"/>
    <w:rsid w:val="004E08D1"/>
    <w:rsid w:val="004E2CF3"/>
    <w:rsid w:val="004F14D4"/>
    <w:rsid w:val="004F3A9A"/>
    <w:rsid w:val="004F4CFD"/>
    <w:rsid w:val="004F57F6"/>
    <w:rsid w:val="004F5CAC"/>
    <w:rsid w:val="004F68DF"/>
    <w:rsid w:val="004F6C18"/>
    <w:rsid w:val="00502163"/>
    <w:rsid w:val="005022A6"/>
    <w:rsid w:val="00514961"/>
    <w:rsid w:val="00514F50"/>
    <w:rsid w:val="0051611B"/>
    <w:rsid w:val="005225C9"/>
    <w:rsid w:val="005260A8"/>
    <w:rsid w:val="005312D6"/>
    <w:rsid w:val="00533ED4"/>
    <w:rsid w:val="00536354"/>
    <w:rsid w:val="00542385"/>
    <w:rsid w:val="005465D8"/>
    <w:rsid w:val="00547A9E"/>
    <w:rsid w:val="00550D44"/>
    <w:rsid w:val="0055201C"/>
    <w:rsid w:val="005561DE"/>
    <w:rsid w:val="00557DCB"/>
    <w:rsid w:val="00562B60"/>
    <w:rsid w:val="005637D3"/>
    <w:rsid w:val="00563F71"/>
    <w:rsid w:val="00564AFC"/>
    <w:rsid w:val="0056511E"/>
    <w:rsid w:val="00566CCC"/>
    <w:rsid w:val="0057021C"/>
    <w:rsid w:val="0057639D"/>
    <w:rsid w:val="005763F5"/>
    <w:rsid w:val="0058439A"/>
    <w:rsid w:val="005852A3"/>
    <w:rsid w:val="00591903"/>
    <w:rsid w:val="0059770F"/>
    <w:rsid w:val="0059782E"/>
    <w:rsid w:val="005979D6"/>
    <w:rsid w:val="005A6339"/>
    <w:rsid w:val="005A7989"/>
    <w:rsid w:val="005B2F9D"/>
    <w:rsid w:val="005B44CD"/>
    <w:rsid w:val="005C27BF"/>
    <w:rsid w:val="005C61A8"/>
    <w:rsid w:val="005C67B2"/>
    <w:rsid w:val="005C72FD"/>
    <w:rsid w:val="005D46E2"/>
    <w:rsid w:val="005D4BF1"/>
    <w:rsid w:val="005D52D5"/>
    <w:rsid w:val="005D60FF"/>
    <w:rsid w:val="005D6C64"/>
    <w:rsid w:val="005D7F14"/>
    <w:rsid w:val="005D7FF3"/>
    <w:rsid w:val="005E0637"/>
    <w:rsid w:val="005E1D91"/>
    <w:rsid w:val="005E1F47"/>
    <w:rsid w:val="005E3BD2"/>
    <w:rsid w:val="005E64D8"/>
    <w:rsid w:val="005E7E92"/>
    <w:rsid w:val="005F0156"/>
    <w:rsid w:val="005F4D05"/>
    <w:rsid w:val="006003B9"/>
    <w:rsid w:val="00604404"/>
    <w:rsid w:val="00606793"/>
    <w:rsid w:val="00606C89"/>
    <w:rsid w:val="00606CA0"/>
    <w:rsid w:val="00607A85"/>
    <w:rsid w:val="0061121B"/>
    <w:rsid w:val="00611EA2"/>
    <w:rsid w:val="0061217D"/>
    <w:rsid w:val="00613126"/>
    <w:rsid w:val="00617B30"/>
    <w:rsid w:val="006325A0"/>
    <w:rsid w:val="00633F49"/>
    <w:rsid w:val="00644637"/>
    <w:rsid w:val="00645B8E"/>
    <w:rsid w:val="00646F45"/>
    <w:rsid w:val="00646F84"/>
    <w:rsid w:val="00652866"/>
    <w:rsid w:val="00654678"/>
    <w:rsid w:val="006554A5"/>
    <w:rsid w:val="00662341"/>
    <w:rsid w:val="00664D08"/>
    <w:rsid w:val="006666C8"/>
    <w:rsid w:val="00666CBA"/>
    <w:rsid w:val="006700D4"/>
    <w:rsid w:val="006712C0"/>
    <w:rsid w:val="006756CD"/>
    <w:rsid w:val="00680A0C"/>
    <w:rsid w:val="00681CA9"/>
    <w:rsid w:val="006836A0"/>
    <w:rsid w:val="00686949"/>
    <w:rsid w:val="006908D1"/>
    <w:rsid w:val="006964A9"/>
    <w:rsid w:val="006A09E7"/>
    <w:rsid w:val="006A0DF8"/>
    <w:rsid w:val="006A40F8"/>
    <w:rsid w:val="006A727B"/>
    <w:rsid w:val="006A7D07"/>
    <w:rsid w:val="006B0A24"/>
    <w:rsid w:val="006B782D"/>
    <w:rsid w:val="006C170A"/>
    <w:rsid w:val="006C702A"/>
    <w:rsid w:val="006C7E49"/>
    <w:rsid w:val="006D176A"/>
    <w:rsid w:val="006E046A"/>
    <w:rsid w:val="006E3B17"/>
    <w:rsid w:val="006E48E4"/>
    <w:rsid w:val="00702E01"/>
    <w:rsid w:val="00705A7D"/>
    <w:rsid w:val="00707A1A"/>
    <w:rsid w:val="00710BCB"/>
    <w:rsid w:val="00713FA9"/>
    <w:rsid w:val="0072226B"/>
    <w:rsid w:val="00724F0D"/>
    <w:rsid w:val="00726C68"/>
    <w:rsid w:val="007319EE"/>
    <w:rsid w:val="00734E0D"/>
    <w:rsid w:val="007356B5"/>
    <w:rsid w:val="00743B0F"/>
    <w:rsid w:val="00744047"/>
    <w:rsid w:val="00746CA1"/>
    <w:rsid w:val="00750888"/>
    <w:rsid w:val="00753049"/>
    <w:rsid w:val="00753670"/>
    <w:rsid w:val="0075601B"/>
    <w:rsid w:val="007604E8"/>
    <w:rsid w:val="00761615"/>
    <w:rsid w:val="0076721A"/>
    <w:rsid w:val="00774321"/>
    <w:rsid w:val="007803FC"/>
    <w:rsid w:val="007814B7"/>
    <w:rsid w:val="007865D7"/>
    <w:rsid w:val="00790814"/>
    <w:rsid w:val="00792EF4"/>
    <w:rsid w:val="00793A81"/>
    <w:rsid w:val="00793F4C"/>
    <w:rsid w:val="00795325"/>
    <w:rsid w:val="007A14F8"/>
    <w:rsid w:val="007A3F88"/>
    <w:rsid w:val="007B1CF2"/>
    <w:rsid w:val="007B21AD"/>
    <w:rsid w:val="007B2A52"/>
    <w:rsid w:val="007B7C96"/>
    <w:rsid w:val="007C1A90"/>
    <w:rsid w:val="007C47F2"/>
    <w:rsid w:val="007D2B19"/>
    <w:rsid w:val="007D36A7"/>
    <w:rsid w:val="007D54C3"/>
    <w:rsid w:val="007D5E83"/>
    <w:rsid w:val="007E17FC"/>
    <w:rsid w:val="007E316A"/>
    <w:rsid w:val="007E3AED"/>
    <w:rsid w:val="007E6BE7"/>
    <w:rsid w:val="007F67C8"/>
    <w:rsid w:val="00800803"/>
    <w:rsid w:val="00801E2C"/>
    <w:rsid w:val="00802AEB"/>
    <w:rsid w:val="00803244"/>
    <w:rsid w:val="00803F7A"/>
    <w:rsid w:val="008072AF"/>
    <w:rsid w:val="00807674"/>
    <w:rsid w:val="008077FF"/>
    <w:rsid w:val="00810313"/>
    <w:rsid w:val="008104C8"/>
    <w:rsid w:val="008136D8"/>
    <w:rsid w:val="00813F6D"/>
    <w:rsid w:val="008152BD"/>
    <w:rsid w:val="00816BA4"/>
    <w:rsid w:val="00817224"/>
    <w:rsid w:val="00822A12"/>
    <w:rsid w:val="0082380F"/>
    <w:rsid w:val="00827D3E"/>
    <w:rsid w:val="008339AB"/>
    <w:rsid w:val="00842DD1"/>
    <w:rsid w:val="00851A40"/>
    <w:rsid w:val="00851E66"/>
    <w:rsid w:val="00852DAA"/>
    <w:rsid w:val="00854CD3"/>
    <w:rsid w:val="008571B6"/>
    <w:rsid w:val="00857880"/>
    <w:rsid w:val="00857B45"/>
    <w:rsid w:val="00861249"/>
    <w:rsid w:val="0086260C"/>
    <w:rsid w:val="00865F3A"/>
    <w:rsid w:val="008679A0"/>
    <w:rsid w:val="00870A74"/>
    <w:rsid w:val="008715B2"/>
    <w:rsid w:val="008738E6"/>
    <w:rsid w:val="0088016C"/>
    <w:rsid w:val="008816C1"/>
    <w:rsid w:val="00882A0F"/>
    <w:rsid w:val="0088322F"/>
    <w:rsid w:val="008837EF"/>
    <w:rsid w:val="0088519E"/>
    <w:rsid w:val="00885974"/>
    <w:rsid w:val="00891671"/>
    <w:rsid w:val="00892690"/>
    <w:rsid w:val="00895090"/>
    <w:rsid w:val="008A035B"/>
    <w:rsid w:val="008A128E"/>
    <w:rsid w:val="008A1E22"/>
    <w:rsid w:val="008A3C95"/>
    <w:rsid w:val="008A3E4F"/>
    <w:rsid w:val="008A6736"/>
    <w:rsid w:val="008A7970"/>
    <w:rsid w:val="008B0403"/>
    <w:rsid w:val="008B626A"/>
    <w:rsid w:val="008B7ABC"/>
    <w:rsid w:val="008B7E81"/>
    <w:rsid w:val="008C0FAA"/>
    <w:rsid w:val="008C6036"/>
    <w:rsid w:val="008D4098"/>
    <w:rsid w:val="008D4BA3"/>
    <w:rsid w:val="008D5C77"/>
    <w:rsid w:val="008E0575"/>
    <w:rsid w:val="008E0E5B"/>
    <w:rsid w:val="008E3775"/>
    <w:rsid w:val="008E4188"/>
    <w:rsid w:val="008F1F6C"/>
    <w:rsid w:val="008F4117"/>
    <w:rsid w:val="009121A9"/>
    <w:rsid w:val="0091272B"/>
    <w:rsid w:val="00915FC9"/>
    <w:rsid w:val="009261FD"/>
    <w:rsid w:val="009303E1"/>
    <w:rsid w:val="00930D51"/>
    <w:rsid w:val="009336C7"/>
    <w:rsid w:val="00934FF6"/>
    <w:rsid w:val="00935F1A"/>
    <w:rsid w:val="009372A0"/>
    <w:rsid w:val="009376A6"/>
    <w:rsid w:val="00941A9D"/>
    <w:rsid w:val="00941E35"/>
    <w:rsid w:val="0094455E"/>
    <w:rsid w:val="009449FA"/>
    <w:rsid w:val="00944F44"/>
    <w:rsid w:val="0094561C"/>
    <w:rsid w:val="00946B36"/>
    <w:rsid w:val="00946C65"/>
    <w:rsid w:val="009546F1"/>
    <w:rsid w:val="00976D81"/>
    <w:rsid w:val="0097704A"/>
    <w:rsid w:val="00977ACC"/>
    <w:rsid w:val="00984F3C"/>
    <w:rsid w:val="00985CA7"/>
    <w:rsid w:val="00992C8E"/>
    <w:rsid w:val="00996D33"/>
    <w:rsid w:val="0099720C"/>
    <w:rsid w:val="009A1E24"/>
    <w:rsid w:val="009A35A1"/>
    <w:rsid w:val="009A4499"/>
    <w:rsid w:val="009A4BF5"/>
    <w:rsid w:val="009B196C"/>
    <w:rsid w:val="009B216C"/>
    <w:rsid w:val="009B7901"/>
    <w:rsid w:val="009C08ED"/>
    <w:rsid w:val="009C30F5"/>
    <w:rsid w:val="009C4C3E"/>
    <w:rsid w:val="009C568A"/>
    <w:rsid w:val="009D438A"/>
    <w:rsid w:val="009E6D07"/>
    <w:rsid w:val="009E6E94"/>
    <w:rsid w:val="009E7E1D"/>
    <w:rsid w:val="009F0E59"/>
    <w:rsid w:val="009F669D"/>
    <w:rsid w:val="00A011E9"/>
    <w:rsid w:val="00A01FA0"/>
    <w:rsid w:val="00A02411"/>
    <w:rsid w:val="00A02426"/>
    <w:rsid w:val="00A025C6"/>
    <w:rsid w:val="00A03A11"/>
    <w:rsid w:val="00A0752C"/>
    <w:rsid w:val="00A175B0"/>
    <w:rsid w:val="00A17A68"/>
    <w:rsid w:val="00A21615"/>
    <w:rsid w:val="00A21C68"/>
    <w:rsid w:val="00A21CCE"/>
    <w:rsid w:val="00A2584A"/>
    <w:rsid w:val="00A2600D"/>
    <w:rsid w:val="00A26621"/>
    <w:rsid w:val="00A26BA4"/>
    <w:rsid w:val="00A3353A"/>
    <w:rsid w:val="00A37E4F"/>
    <w:rsid w:val="00A41A2B"/>
    <w:rsid w:val="00A46A14"/>
    <w:rsid w:val="00A51151"/>
    <w:rsid w:val="00A51352"/>
    <w:rsid w:val="00A5771D"/>
    <w:rsid w:val="00A628A9"/>
    <w:rsid w:val="00A63395"/>
    <w:rsid w:val="00A633F9"/>
    <w:rsid w:val="00A63598"/>
    <w:rsid w:val="00A639EC"/>
    <w:rsid w:val="00A64A26"/>
    <w:rsid w:val="00A70236"/>
    <w:rsid w:val="00A76C25"/>
    <w:rsid w:val="00A926AF"/>
    <w:rsid w:val="00AA1E22"/>
    <w:rsid w:val="00AA2B24"/>
    <w:rsid w:val="00AA2DA7"/>
    <w:rsid w:val="00AA3540"/>
    <w:rsid w:val="00AA3A08"/>
    <w:rsid w:val="00AA3F70"/>
    <w:rsid w:val="00AA4591"/>
    <w:rsid w:val="00AA4A5A"/>
    <w:rsid w:val="00AA5C3E"/>
    <w:rsid w:val="00AA641D"/>
    <w:rsid w:val="00AA79F4"/>
    <w:rsid w:val="00AB09C1"/>
    <w:rsid w:val="00AB251B"/>
    <w:rsid w:val="00AB48FA"/>
    <w:rsid w:val="00AB6518"/>
    <w:rsid w:val="00AC30FE"/>
    <w:rsid w:val="00AC6893"/>
    <w:rsid w:val="00AC7741"/>
    <w:rsid w:val="00AD26B3"/>
    <w:rsid w:val="00AD5577"/>
    <w:rsid w:val="00AD5C13"/>
    <w:rsid w:val="00AD6420"/>
    <w:rsid w:val="00AE0084"/>
    <w:rsid w:val="00AE32BE"/>
    <w:rsid w:val="00AF2FDE"/>
    <w:rsid w:val="00AF3BC4"/>
    <w:rsid w:val="00AF4A28"/>
    <w:rsid w:val="00AF5E08"/>
    <w:rsid w:val="00AF672B"/>
    <w:rsid w:val="00B076CA"/>
    <w:rsid w:val="00B134B8"/>
    <w:rsid w:val="00B13A3E"/>
    <w:rsid w:val="00B31292"/>
    <w:rsid w:val="00B3408B"/>
    <w:rsid w:val="00B35BC1"/>
    <w:rsid w:val="00B36127"/>
    <w:rsid w:val="00B36B35"/>
    <w:rsid w:val="00B37D2B"/>
    <w:rsid w:val="00B44445"/>
    <w:rsid w:val="00B447CD"/>
    <w:rsid w:val="00B467BE"/>
    <w:rsid w:val="00B47AE9"/>
    <w:rsid w:val="00B5343D"/>
    <w:rsid w:val="00B56D79"/>
    <w:rsid w:val="00B57197"/>
    <w:rsid w:val="00B6128A"/>
    <w:rsid w:val="00B61333"/>
    <w:rsid w:val="00B61F24"/>
    <w:rsid w:val="00B6294B"/>
    <w:rsid w:val="00B62CD5"/>
    <w:rsid w:val="00B6467B"/>
    <w:rsid w:val="00B6547D"/>
    <w:rsid w:val="00B65F08"/>
    <w:rsid w:val="00B676AD"/>
    <w:rsid w:val="00B6785E"/>
    <w:rsid w:val="00B71DFF"/>
    <w:rsid w:val="00B76C38"/>
    <w:rsid w:val="00B81462"/>
    <w:rsid w:val="00B8204F"/>
    <w:rsid w:val="00B958F9"/>
    <w:rsid w:val="00B966C7"/>
    <w:rsid w:val="00B973C3"/>
    <w:rsid w:val="00BB220E"/>
    <w:rsid w:val="00BB29A2"/>
    <w:rsid w:val="00BB2E66"/>
    <w:rsid w:val="00BB3950"/>
    <w:rsid w:val="00BC13A9"/>
    <w:rsid w:val="00BC5064"/>
    <w:rsid w:val="00BC5404"/>
    <w:rsid w:val="00BC588A"/>
    <w:rsid w:val="00BC6527"/>
    <w:rsid w:val="00BC723C"/>
    <w:rsid w:val="00BC7846"/>
    <w:rsid w:val="00BD5628"/>
    <w:rsid w:val="00BD5E19"/>
    <w:rsid w:val="00BD792E"/>
    <w:rsid w:val="00BE141C"/>
    <w:rsid w:val="00BE3C42"/>
    <w:rsid w:val="00BE598F"/>
    <w:rsid w:val="00BE7A5D"/>
    <w:rsid w:val="00BE7E10"/>
    <w:rsid w:val="00BF5CD7"/>
    <w:rsid w:val="00C05466"/>
    <w:rsid w:val="00C055E3"/>
    <w:rsid w:val="00C05A33"/>
    <w:rsid w:val="00C06EB4"/>
    <w:rsid w:val="00C109A8"/>
    <w:rsid w:val="00C10D3B"/>
    <w:rsid w:val="00C11B4A"/>
    <w:rsid w:val="00C16F4B"/>
    <w:rsid w:val="00C20504"/>
    <w:rsid w:val="00C2152C"/>
    <w:rsid w:val="00C226D5"/>
    <w:rsid w:val="00C2298B"/>
    <w:rsid w:val="00C2544D"/>
    <w:rsid w:val="00C2602C"/>
    <w:rsid w:val="00C278BC"/>
    <w:rsid w:val="00C31AD1"/>
    <w:rsid w:val="00C3486E"/>
    <w:rsid w:val="00C34959"/>
    <w:rsid w:val="00C4100C"/>
    <w:rsid w:val="00C41AAE"/>
    <w:rsid w:val="00C41ABF"/>
    <w:rsid w:val="00C47679"/>
    <w:rsid w:val="00C500DB"/>
    <w:rsid w:val="00C5119C"/>
    <w:rsid w:val="00C53322"/>
    <w:rsid w:val="00C540DF"/>
    <w:rsid w:val="00C61AEA"/>
    <w:rsid w:val="00C62C13"/>
    <w:rsid w:val="00C66FE8"/>
    <w:rsid w:val="00C71A82"/>
    <w:rsid w:val="00C72464"/>
    <w:rsid w:val="00C731E7"/>
    <w:rsid w:val="00C73AC9"/>
    <w:rsid w:val="00C73F4A"/>
    <w:rsid w:val="00C77B56"/>
    <w:rsid w:val="00C82C61"/>
    <w:rsid w:val="00C82E7A"/>
    <w:rsid w:val="00C83D73"/>
    <w:rsid w:val="00C907EE"/>
    <w:rsid w:val="00C912A7"/>
    <w:rsid w:val="00C9148E"/>
    <w:rsid w:val="00C93F04"/>
    <w:rsid w:val="00C969DB"/>
    <w:rsid w:val="00CA5C4A"/>
    <w:rsid w:val="00CA6EE1"/>
    <w:rsid w:val="00CB0B12"/>
    <w:rsid w:val="00CB10B6"/>
    <w:rsid w:val="00CB29E7"/>
    <w:rsid w:val="00CB54E5"/>
    <w:rsid w:val="00CC030B"/>
    <w:rsid w:val="00CC4099"/>
    <w:rsid w:val="00CC780D"/>
    <w:rsid w:val="00CD39EE"/>
    <w:rsid w:val="00CD3F92"/>
    <w:rsid w:val="00CD4203"/>
    <w:rsid w:val="00CD46AD"/>
    <w:rsid w:val="00CD607A"/>
    <w:rsid w:val="00CD6E14"/>
    <w:rsid w:val="00CD7660"/>
    <w:rsid w:val="00CD7DA5"/>
    <w:rsid w:val="00CE036A"/>
    <w:rsid w:val="00CE0907"/>
    <w:rsid w:val="00CE11B6"/>
    <w:rsid w:val="00CE527E"/>
    <w:rsid w:val="00CE6255"/>
    <w:rsid w:val="00CF56DA"/>
    <w:rsid w:val="00D0089B"/>
    <w:rsid w:val="00D0125A"/>
    <w:rsid w:val="00D01E4E"/>
    <w:rsid w:val="00D02074"/>
    <w:rsid w:val="00D02FA8"/>
    <w:rsid w:val="00D031E8"/>
    <w:rsid w:val="00D034BC"/>
    <w:rsid w:val="00D06A7F"/>
    <w:rsid w:val="00D06B36"/>
    <w:rsid w:val="00D07416"/>
    <w:rsid w:val="00D07925"/>
    <w:rsid w:val="00D07935"/>
    <w:rsid w:val="00D1031E"/>
    <w:rsid w:val="00D10818"/>
    <w:rsid w:val="00D10D76"/>
    <w:rsid w:val="00D12003"/>
    <w:rsid w:val="00D149D6"/>
    <w:rsid w:val="00D17B7D"/>
    <w:rsid w:val="00D20E2E"/>
    <w:rsid w:val="00D21F17"/>
    <w:rsid w:val="00D2555B"/>
    <w:rsid w:val="00D259B1"/>
    <w:rsid w:val="00D27362"/>
    <w:rsid w:val="00D31D5B"/>
    <w:rsid w:val="00D3435D"/>
    <w:rsid w:val="00D34379"/>
    <w:rsid w:val="00D34EB0"/>
    <w:rsid w:val="00D35482"/>
    <w:rsid w:val="00D36A32"/>
    <w:rsid w:val="00D37EF3"/>
    <w:rsid w:val="00D42BBB"/>
    <w:rsid w:val="00D43E34"/>
    <w:rsid w:val="00D50634"/>
    <w:rsid w:val="00D50738"/>
    <w:rsid w:val="00D57BBE"/>
    <w:rsid w:val="00D6475A"/>
    <w:rsid w:val="00D64CB1"/>
    <w:rsid w:val="00D6562C"/>
    <w:rsid w:val="00D71FA9"/>
    <w:rsid w:val="00D739B9"/>
    <w:rsid w:val="00D75E8D"/>
    <w:rsid w:val="00D77D78"/>
    <w:rsid w:val="00D84263"/>
    <w:rsid w:val="00D858E0"/>
    <w:rsid w:val="00D859AE"/>
    <w:rsid w:val="00D85C6D"/>
    <w:rsid w:val="00D91052"/>
    <w:rsid w:val="00D92266"/>
    <w:rsid w:val="00D94FF6"/>
    <w:rsid w:val="00D9500F"/>
    <w:rsid w:val="00D974B0"/>
    <w:rsid w:val="00DA0E19"/>
    <w:rsid w:val="00DA1E44"/>
    <w:rsid w:val="00DA3DB6"/>
    <w:rsid w:val="00DA4819"/>
    <w:rsid w:val="00DB0CC9"/>
    <w:rsid w:val="00DB1E2F"/>
    <w:rsid w:val="00DB3FFB"/>
    <w:rsid w:val="00DB460D"/>
    <w:rsid w:val="00DB795C"/>
    <w:rsid w:val="00DB7D7F"/>
    <w:rsid w:val="00DC0FCC"/>
    <w:rsid w:val="00DC1FB1"/>
    <w:rsid w:val="00DC5070"/>
    <w:rsid w:val="00DC51C1"/>
    <w:rsid w:val="00DC6722"/>
    <w:rsid w:val="00DD2050"/>
    <w:rsid w:val="00DD3F13"/>
    <w:rsid w:val="00DD420F"/>
    <w:rsid w:val="00DD4464"/>
    <w:rsid w:val="00DD4973"/>
    <w:rsid w:val="00DD4E94"/>
    <w:rsid w:val="00DD504C"/>
    <w:rsid w:val="00DD6EAE"/>
    <w:rsid w:val="00DE4A92"/>
    <w:rsid w:val="00DE4E72"/>
    <w:rsid w:val="00DE69B8"/>
    <w:rsid w:val="00DF1AD5"/>
    <w:rsid w:val="00E01D27"/>
    <w:rsid w:val="00E03F36"/>
    <w:rsid w:val="00E04115"/>
    <w:rsid w:val="00E0455B"/>
    <w:rsid w:val="00E04B70"/>
    <w:rsid w:val="00E05F8B"/>
    <w:rsid w:val="00E064FA"/>
    <w:rsid w:val="00E17530"/>
    <w:rsid w:val="00E222A4"/>
    <w:rsid w:val="00E22FCE"/>
    <w:rsid w:val="00E231CF"/>
    <w:rsid w:val="00E26693"/>
    <w:rsid w:val="00E26817"/>
    <w:rsid w:val="00E27E1B"/>
    <w:rsid w:val="00E335A9"/>
    <w:rsid w:val="00E3408B"/>
    <w:rsid w:val="00E36818"/>
    <w:rsid w:val="00E37CCB"/>
    <w:rsid w:val="00E403E6"/>
    <w:rsid w:val="00E42F26"/>
    <w:rsid w:val="00E5034A"/>
    <w:rsid w:val="00E51651"/>
    <w:rsid w:val="00E57733"/>
    <w:rsid w:val="00E70361"/>
    <w:rsid w:val="00E807B5"/>
    <w:rsid w:val="00E836CC"/>
    <w:rsid w:val="00E84F35"/>
    <w:rsid w:val="00E85099"/>
    <w:rsid w:val="00E85F26"/>
    <w:rsid w:val="00E87F99"/>
    <w:rsid w:val="00E91B9D"/>
    <w:rsid w:val="00E91E80"/>
    <w:rsid w:val="00E95EF4"/>
    <w:rsid w:val="00EA11E3"/>
    <w:rsid w:val="00EA4572"/>
    <w:rsid w:val="00EA655A"/>
    <w:rsid w:val="00EB6424"/>
    <w:rsid w:val="00EB6994"/>
    <w:rsid w:val="00EC47F8"/>
    <w:rsid w:val="00EC4934"/>
    <w:rsid w:val="00EC53FE"/>
    <w:rsid w:val="00EC5644"/>
    <w:rsid w:val="00ED11D0"/>
    <w:rsid w:val="00ED12AA"/>
    <w:rsid w:val="00ED2957"/>
    <w:rsid w:val="00ED4895"/>
    <w:rsid w:val="00EE0E44"/>
    <w:rsid w:val="00EE4A9F"/>
    <w:rsid w:val="00EE55F0"/>
    <w:rsid w:val="00EE5CD0"/>
    <w:rsid w:val="00EF0D70"/>
    <w:rsid w:val="00EF1896"/>
    <w:rsid w:val="00EF285E"/>
    <w:rsid w:val="00EF2A3A"/>
    <w:rsid w:val="00EF5E90"/>
    <w:rsid w:val="00F014E8"/>
    <w:rsid w:val="00F04090"/>
    <w:rsid w:val="00F06193"/>
    <w:rsid w:val="00F06650"/>
    <w:rsid w:val="00F07E91"/>
    <w:rsid w:val="00F118B8"/>
    <w:rsid w:val="00F11E41"/>
    <w:rsid w:val="00F1613D"/>
    <w:rsid w:val="00F16560"/>
    <w:rsid w:val="00F24432"/>
    <w:rsid w:val="00F254F9"/>
    <w:rsid w:val="00F3045F"/>
    <w:rsid w:val="00F323C3"/>
    <w:rsid w:val="00F34007"/>
    <w:rsid w:val="00F34314"/>
    <w:rsid w:val="00F34515"/>
    <w:rsid w:val="00F35177"/>
    <w:rsid w:val="00F35E34"/>
    <w:rsid w:val="00F42FCA"/>
    <w:rsid w:val="00F43279"/>
    <w:rsid w:val="00F443BB"/>
    <w:rsid w:val="00F44B6E"/>
    <w:rsid w:val="00F455E3"/>
    <w:rsid w:val="00F511B3"/>
    <w:rsid w:val="00F52C81"/>
    <w:rsid w:val="00F61037"/>
    <w:rsid w:val="00F61F24"/>
    <w:rsid w:val="00F64F0F"/>
    <w:rsid w:val="00F656EF"/>
    <w:rsid w:val="00F71DB6"/>
    <w:rsid w:val="00F73775"/>
    <w:rsid w:val="00F807E4"/>
    <w:rsid w:val="00F85399"/>
    <w:rsid w:val="00F90253"/>
    <w:rsid w:val="00F92F33"/>
    <w:rsid w:val="00F94F6E"/>
    <w:rsid w:val="00F96B9B"/>
    <w:rsid w:val="00FA2E69"/>
    <w:rsid w:val="00FA41C9"/>
    <w:rsid w:val="00FA4E4F"/>
    <w:rsid w:val="00FB053D"/>
    <w:rsid w:val="00FB1190"/>
    <w:rsid w:val="00FB259F"/>
    <w:rsid w:val="00FB7C34"/>
    <w:rsid w:val="00FC1722"/>
    <w:rsid w:val="00FC5A7B"/>
    <w:rsid w:val="00FC6FE6"/>
    <w:rsid w:val="00FD6F91"/>
    <w:rsid w:val="00FD739C"/>
    <w:rsid w:val="00FD73B1"/>
    <w:rsid w:val="00FE3917"/>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34A"/>
    <w:pPr>
      <w:spacing w:line="360" w:lineRule="auto"/>
    </w:pPr>
    <w:rPr>
      <w:rFonts w:ascii="Arial" w:hAnsi="Arial"/>
      <w:sz w:val="22"/>
      <w:szCs w:val="24"/>
      <w:lang w:eastAsia="en-US"/>
    </w:rPr>
  </w:style>
  <w:style w:type="paragraph" w:styleId="berschrift1">
    <w:name w:val="heading 1"/>
    <w:basedOn w:val="Standard"/>
    <w:next w:val="Textkrper"/>
    <w:qFormat/>
    <w:rsid w:val="00F11E41"/>
    <w:pPr>
      <w:keepNext/>
      <w:numPr>
        <w:numId w:val="1"/>
      </w:numPr>
      <w:tabs>
        <w:tab w:val="left" w:pos="709"/>
      </w:tabs>
      <w:spacing w:after="480" w:line="600" w:lineRule="exact"/>
      <w:ind w:left="709" w:hanging="709"/>
      <w:outlineLvl w:val="0"/>
    </w:pPr>
    <w:rPr>
      <w:b/>
      <w:kern w:val="28"/>
      <w:sz w:val="32"/>
      <w:szCs w:val="40"/>
      <w:u w:val="single"/>
    </w:rPr>
  </w:style>
  <w:style w:type="paragraph" w:styleId="berschrift2">
    <w:name w:val="heading 2"/>
    <w:basedOn w:val="Standard"/>
    <w:next w:val="Textkrper"/>
    <w:qFormat/>
    <w:rsid w:val="00C05A33"/>
    <w:pPr>
      <w:keepNext/>
      <w:numPr>
        <w:ilvl w:val="1"/>
        <w:numId w:val="1"/>
      </w:numPr>
      <w:spacing w:before="240"/>
      <w:outlineLvl w:val="1"/>
    </w:pPr>
    <w:rPr>
      <w:b/>
      <w:kern w:val="28"/>
      <w:u w:val="single"/>
    </w:rPr>
  </w:style>
  <w:style w:type="paragraph" w:styleId="berschrift3">
    <w:name w:val="heading 3"/>
    <w:basedOn w:val="berschrift4"/>
    <w:next w:val="Textkrper"/>
    <w:rsid w:val="00E5034A"/>
    <w:pPr>
      <w:numPr>
        <w:ilvl w:val="2"/>
      </w:numPr>
      <w:spacing w:before="120"/>
      <w:ind w:left="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E335A9"/>
    <w:pPr>
      <w:keepLines/>
      <w:numPr>
        <w:numId w:val="0"/>
      </w:numPr>
      <w:spacing w:before="480" w:line="276" w:lineRule="auto"/>
      <w:outlineLvl w:val="9"/>
    </w:pPr>
    <w:rPr>
      <w:rFonts w:eastAsiaTheme="majorEastAsia" w:cstheme="majorBidi"/>
      <w:bCs/>
      <w:kern w:val="0"/>
      <w:sz w:val="24"/>
      <w:szCs w:val="28"/>
      <w:lang w:eastAsia="de-DE"/>
    </w:rPr>
  </w:style>
  <w:style w:type="paragraph" w:styleId="Verzeichnis1">
    <w:name w:val="toc 1"/>
    <w:basedOn w:val="Standard"/>
    <w:next w:val="Standard"/>
    <w:autoRedefine/>
    <w:uiPriority w:val="39"/>
    <w:rsid w:val="00480245"/>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rsid w:val="00C53322"/>
    <w:pPr>
      <w:ind w:left="220"/>
    </w:pPr>
    <w:rPr>
      <w:rFonts w:asciiTheme="minorHAnsi" w:hAnsiTheme="minorHAnsi"/>
      <w:smallCaps/>
      <w:sz w:val="20"/>
      <w:szCs w:val="20"/>
    </w:rPr>
  </w:style>
  <w:style w:type="paragraph" w:styleId="Verzeichnis3">
    <w:name w:val="toc 3"/>
    <w:basedOn w:val="Standard"/>
    <w:next w:val="Standard"/>
    <w:autoRedefine/>
    <w:uiPriority w:val="39"/>
    <w:rsid w:val="00C53322"/>
    <w:pPr>
      <w:ind w:left="440"/>
    </w:pPr>
    <w:rPr>
      <w:rFonts w:asciiTheme="minorHAnsi" w:hAnsiTheme="minorHAnsi"/>
      <w:i/>
      <w:iCs/>
      <w:sz w:val="20"/>
      <w:szCs w:val="20"/>
    </w:r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Verzeichnis4">
    <w:name w:val="toc 4"/>
    <w:basedOn w:val="Standard"/>
    <w:next w:val="Standard"/>
    <w:autoRedefine/>
    <w:unhideWhenUsed/>
    <w:rsid w:val="00F35E34"/>
    <w:pPr>
      <w:ind w:left="660"/>
    </w:pPr>
    <w:rPr>
      <w:rFonts w:asciiTheme="minorHAnsi" w:hAnsiTheme="minorHAnsi"/>
      <w:sz w:val="18"/>
      <w:szCs w:val="18"/>
    </w:rPr>
  </w:style>
  <w:style w:type="paragraph" w:styleId="Verzeichnis5">
    <w:name w:val="toc 5"/>
    <w:basedOn w:val="Standard"/>
    <w:next w:val="Standard"/>
    <w:autoRedefine/>
    <w:unhideWhenUsed/>
    <w:rsid w:val="00F35E34"/>
    <w:pPr>
      <w:ind w:left="880"/>
    </w:pPr>
    <w:rPr>
      <w:rFonts w:asciiTheme="minorHAnsi" w:hAnsiTheme="minorHAnsi"/>
      <w:sz w:val="18"/>
      <w:szCs w:val="18"/>
    </w:rPr>
  </w:style>
  <w:style w:type="paragraph" w:styleId="Verzeichnis6">
    <w:name w:val="toc 6"/>
    <w:basedOn w:val="Standard"/>
    <w:next w:val="Standard"/>
    <w:autoRedefine/>
    <w:unhideWhenUsed/>
    <w:rsid w:val="00F35E34"/>
    <w:pPr>
      <w:ind w:left="1100"/>
    </w:pPr>
    <w:rPr>
      <w:rFonts w:asciiTheme="minorHAnsi" w:hAnsiTheme="minorHAnsi"/>
      <w:sz w:val="18"/>
      <w:szCs w:val="18"/>
    </w:rPr>
  </w:style>
  <w:style w:type="paragraph" w:styleId="Verzeichnis7">
    <w:name w:val="toc 7"/>
    <w:basedOn w:val="Standard"/>
    <w:next w:val="Standard"/>
    <w:autoRedefine/>
    <w:unhideWhenUsed/>
    <w:rsid w:val="00F35E34"/>
    <w:pPr>
      <w:ind w:left="1320"/>
    </w:pPr>
    <w:rPr>
      <w:rFonts w:asciiTheme="minorHAnsi" w:hAnsiTheme="minorHAnsi"/>
      <w:sz w:val="18"/>
      <w:szCs w:val="18"/>
    </w:rPr>
  </w:style>
  <w:style w:type="paragraph" w:styleId="Verzeichnis8">
    <w:name w:val="toc 8"/>
    <w:basedOn w:val="Standard"/>
    <w:next w:val="Standard"/>
    <w:autoRedefine/>
    <w:unhideWhenUsed/>
    <w:rsid w:val="00F35E34"/>
    <w:pPr>
      <w:ind w:left="1540"/>
    </w:pPr>
    <w:rPr>
      <w:rFonts w:asciiTheme="minorHAnsi" w:hAnsiTheme="minorHAnsi"/>
      <w:sz w:val="18"/>
      <w:szCs w:val="18"/>
    </w:rPr>
  </w:style>
  <w:style w:type="paragraph" w:styleId="Verzeichnis9">
    <w:name w:val="toc 9"/>
    <w:basedOn w:val="Standard"/>
    <w:next w:val="Standard"/>
    <w:autoRedefine/>
    <w:unhideWhenUsed/>
    <w:rsid w:val="00F35E34"/>
    <w:pPr>
      <w:ind w:left="1760"/>
    </w:pPr>
    <w:rPr>
      <w:rFonts w:asciiTheme="minorHAnsi" w:hAnsiTheme="minorHAnsi"/>
      <w:sz w:val="18"/>
      <w:szCs w:val="18"/>
    </w:rPr>
  </w:style>
  <w:style w:type="character" w:styleId="Platzhaltertext">
    <w:name w:val="Placeholder Text"/>
    <w:basedOn w:val="Absatz-Standardschriftart"/>
    <w:uiPriority w:val="99"/>
    <w:semiHidden/>
    <w:rsid w:val="006A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9181">
      <w:bodyDiv w:val="1"/>
      <w:marLeft w:val="0"/>
      <w:marRight w:val="0"/>
      <w:marTop w:val="0"/>
      <w:marBottom w:val="0"/>
      <w:divBdr>
        <w:top w:val="none" w:sz="0" w:space="0" w:color="auto"/>
        <w:left w:val="none" w:sz="0" w:space="0" w:color="auto"/>
        <w:bottom w:val="none" w:sz="0" w:space="0" w:color="auto"/>
        <w:right w:val="none" w:sz="0" w:space="0" w:color="auto"/>
      </w:divBdr>
    </w:div>
    <w:div w:id="1117335824">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knoblauch\Desktop\Beschreibung_einer_Verarbeitungstaet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1341DA29-E394-4195-A919-9D0E8E2B6EFA}"/>
      </w:docPartPr>
      <w:docPartBody>
        <w:p w:rsidR="006F191B" w:rsidRDefault="006F191B">
          <w:r w:rsidRPr="00D943B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001154"/>
    <w:rsid w:val="000E20D6"/>
    <w:rsid w:val="00164078"/>
    <w:rsid w:val="00192016"/>
    <w:rsid w:val="002E5010"/>
    <w:rsid w:val="004335D9"/>
    <w:rsid w:val="006B5072"/>
    <w:rsid w:val="006C7755"/>
    <w:rsid w:val="006E5A3F"/>
    <w:rsid w:val="006F191B"/>
    <w:rsid w:val="00B50A54"/>
    <w:rsid w:val="00BA27DE"/>
    <w:rsid w:val="00BC513D"/>
    <w:rsid w:val="00C429A0"/>
    <w:rsid w:val="00E83EB5"/>
    <w:rsid w:val="00ED0580"/>
    <w:rsid w:val="00F44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0F5E-8847-4919-964C-CC128831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Beschreibung_einer_Verarbeitungstaetigkeit.dotx</Template>
  <TotalTime>0</TotalTime>
  <Pages>10</Pages>
  <Words>1878</Words>
  <Characters>16272</Characters>
  <Application>Microsoft Office Word</Application>
  <DocSecurity>0</DocSecurity>
  <Lines>135</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2022-05-20T10:02:00Z</dcterms:created>
  <dcterms:modified xsi:type="dcterms:W3CDTF">2022-05-20T10:38:00Z</dcterms:modified>
</cp:coreProperties>
</file>